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1594" w:rsidRDefault="003F6F29" w:rsidP="003F6F29">
      <w:pPr>
        <w:spacing w:after="0"/>
        <w:rPr>
          <w:rFonts w:ascii="Arial Rounded MT Bold" w:hAnsi="Arial Rounded MT Bold"/>
          <w:b/>
          <w:color w:val="FF9933"/>
          <w:sz w:val="24"/>
          <w:szCs w:val="24"/>
        </w:rPr>
      </w:pPr>
      <w:r>
        <w:t>General Education Students</w:t>
      </w:r>
      <w:r>
        <w:tab/>
      </w:r>
      <w:r>
        <w:tab/>
      </w:r>
      <w:r>
        <w:tab/>
      </w:r>
      <w:r>
        <w:tab/>
      </w:r>
      <w:r>
        <w:tab/>
      </w:r>
      <w:r>
        <w:tab/>
      </w:r>
      <w:r>
        <w:tab/>
      </w:r>
      <w:r w:rsidR="00F64020">
        <w:t xml:space="preserve">        </w:t>
      </w:r>
      <w:r w:rsidRPr="003F6F29">
        <w:rPr>
          <w:rFonts w:ascii="Arial Rounded MT Bold" w:hAnsi="Arial Rounded MT Bold"/>
          <w:b/>
          <w:color w:val="FF9933"/>
          <w:sz w:val="24"/>
          <w:szCs w:val="24"/>
        </w:rPr>
        <w:t>MAXSCHOLAR</w:t>
      </w:r>
    </w:p>
    <w:p w:rsidR="003F6F29" w:rsidRDefault="00F64020" w:rsidP="003F6F29">
      <w:pPr>
        <w:spacing w:after="0"/>
        <w:rPr>
          <w:rFonts w:ascii="Arial Rounded MT Bold" w:hAnsi="Arial Rounded MT Bold"/>
          <w:b/>
          <w:color w:val="FF9933"/>
          <w:sz w:val="24"/>
          <w:szCs w:val="24"/>
        </w:rPr>
      </w:pPr>
      <w:r>
        <w:rPr>
          <w:noProof/>
        </w:rPr>
        <mc:AlternateContent>
          <mc:Choice Requires="wps">
            <w:drawing>
              <wp:anchor distT="0" distB="0" distL="114300" distR="114300" simplePos="0" relativeHeight="251659264" behindDoc="0" locked="0" layoutInCell="1" allowOverlap="1" wp14:anchorId="41BE21A0" wp14:editId="361CE199">
                <wp:simplePos x="0" y="0"/>
                <wp:positionH relativeFrom="column">
                  <wp:posOffset>-10478</wp:posOffset>
                </wp:positionH>
                <wp:positionV relativeFrom="paragraph">
                  <wp:posOffset>43815</wp:posOffset>
                </wp:positionV>
                <wp:extent cx="5909310" cy="22225"/>
                <wp:effectExtent l="38100" t="76200" r="91440" b="130175"/>
                <wp:wrapNone/>
                <wp:docPr id="1" name="Straight Connector 1"/>
                <wp:cNvGraphicFramePr/>
                <a:graphic xmlns:a="http://schemas.openxmlformats.org/drawingml/2006/main">
                  <a:graphicData uri="http://schemas.microsoft.com/office/word/2010/wordprocessingShape">
                    <wps:wsp>
                      <wps:cNvCnPr/>
                      <wps:spPr>
                        <a:xfrm>
                          <a:off x="0" y="0"/>
                          <a:ext cx="5909310" cy="22225"/>
                        </a:xfrm>
                        <a:prstGeom prst="line">
                          <a:avLst/>
                        </a:prstGeom>
                        <a:ln w="76200">
                          <a:solidFill>
                            <a:srgbClr val="FF9933"/>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50C416"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3.45pt" to="464.4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" strokecolor="#f93" strokeweight="6pt">
                <v:shadow on="t" color="black" opacity="26214f" origin="-.5,-.5" offset=".74836mm,.74836mm"/>
              </v:line>
            </w:pict>
          </mc:Fallback>
        </mc:AlternateContent>
      </w:r>
    </w:p>
    <w:p w:rsidR="00F9415C" w:rsidRDefault="00F9415C" w:rsidP="00F9415C">
      <w:pPr>
        <w:spacing w:after="0"/>
        <w:jc w:val="center"/>
        <w:rPr>
          <w:rFonts w:ascii="Arial Rounded MT Bold" w:hAnsi="Arial Rounded MT Bold"/>
          <w:b/>
          <w:color w:val="002060"/>
          <w:sz w:val="28"/>
          <w:szCs w:val="28"/>
        </w:rPr>
      </w:pPr>
    </w:p>
    <w:p w:rsidR="00643325" w:rsidRDefault="003F6F29" w:rsidP="00F9415C">
      <w:pPr>
        <w:spacing w:after="0"/>
        <w:jc w:val="center"/>
        <w:rPr>
          <w:rFonts w:ascii="Arial Rounded MT Bold" w:hAnsi="Arial Rounded MT Bold"/>
          <w:b/>
          <w:color w:val="002060"/>
          <w:sz w:val="28"/>
          <w:szCs w:val="28"/>
        </w:rPr>
      </w:pPr>
      <w:r w:rsidRPr="00E418FE">
        <w:rPr>
          <w:rFonts w:ascii="Arial Rounded MT Bold" w:hAnsi="Arial Rounded MT Bold"/>
          <w:b/>
          <w:color w:val="002060"/>
          <w:sz w:val="28"/>
          <w:szCs w:val="28"/>
        </w:rPr>
        <w:t xml:space="preserve">Using </w:t>
      </w:r>
      <w:proofErr w:type="spellStart"/>
      <w:r w:rsidRPr="00E418FE">
        <w:rPr>
          <w:rFonts w:ascii="Arial Rounded MT Bold" w:hAnsi="Arial Rounded MT Bold"/>
          <w:b/>
          <w:color w:val="002060"/>
          <w:sz w:val="28"/>
          <w:szCs w:val="28"/>
        </w:rPr>
        <w:t>MaxScholar</w:t>
      </w:r>
      <w:proofErr w:type="spellEnd"/>
      <w:r w:rsidRPr="00E418FE">
        <w:rPr>
          <w:rFonts w:ascii="Arial Rounded MT Bold" w:hAnsi="Arial Rounded MT Bold"/>
          <w:b/>
          <w:color w:val="002060"/>
          <w:sz w:val="28"/>
          <w:szCs w:val="28"/>
        </w:rPr>
        <w:t xml:space="preserve"> as a reading intervention program</w:t>
      </w:r>
    </w:p>
    <w:p w:rsidR="003F6F29" w:rsidRPr="00E418FE" w:rsidRDefault="003F6F29" w:rsidP="00643325">
      <w:pPr>
        <w:spacing w:after="0"/>
        <w:jc w:val="center"/>
        <w:rPr>
          <w:rFonts w:ascii="Arial Rounded MT Bold" w:hAnsi="Arial Rounded MT Bold"/>
          <w:b/>
          <w:color w:val="002060"/>
          <w:sz w:val="28"/>
          <w:szCs w:val="28"/>
        </w:rPr>
      </w:pPr>
      <w:r w:rsidRPr="00E418FE">
        <w:rPr>
          <w:rFonts w:ascii="Arial Rounded MT Bold" w:hAnsi="Arial Rounded MT Bold"/>
          <w:b/>
          <w:color w:val="002060"/>
          <w:sz w:val="28"/>
          <w:szCs w:val="28"/>
        </w:rPr>
        <w:t>improves</w:t>
      </w:r>
      <w:r w:rsidR="00643325">
        <w:rPr>
          <w:rFonts w:ascii="Arial Rounded MT Bold" w:hAnsi="Arial Rounded MT Bold"/>
          <w:b/>
          <w:color w:val="002060"/>
          <w:sz w:val="28"/>
          <w:szCs w:val="28"/>
        </w:rPr>
        <w:t xml:space="preserve"> </w:t>
      </w:r>
      <w:r w:rsidR="0055427A">
        <w:rPr>
          <w:rFonts w:ascii="Arial Rounded MT Bold" w:hAnsi="Arial Rounded MT Bold"/>
          <w:b/>
          <w:color w:val="002060"/>
          <w:sz w:val="28"/>
          <w:szCs w:val="28"/>
        </w:rPr>
        <w:t xml:space="preserve">literacy rate in </w:t>
      </w:r>
      <w:r w:rsidR="00643325">
        <w:rPr>
          <w:rFonts w:ascii="Arial Rounded MT Bold" w:hAnsi="Arial Rounded MT Bold"/>
          <w:b/>
          <w:color w:val="002060"/>
          <w:sz w:val="28"/>
          <w:szCs w:val="28"/>
        </w:rPr>
        <w:t>different schools</w:t>
      </w:r>
      <w:r w:rsidRPr="00E418FE">
        <w:rPr>
          <w:rFonts w:ascii="Arial Rounded MT Bold" w:hAnsi="Arial Rounded MT Bold"/>
          <w:b/>
          <w:color w:val="002060"/>
          <w:sz w:val="28"/>
          <w:szCs w:val="28"/>
        </w:rPr>
        <w:t>.</w:t>
      </w:r>
    </w:p>
    <w:p w:rsidR="003F6F29" w:rsidRDefault="00AF2E7F" w:rsidP="003F6F29">
      <w:pPr>
        <w:spacing w:after="0"/>
        <w:jc w:val="center"/>
        <w:rPr>
          <w:rFonts w:ascii="Arial Rounded MT Bold" w:hAnsi="Arial Rounded MT Bold"/>
          <w:b/>
          <w:color w:val="002060"/>
          <w:sz w:val="24"/>
          <w:szCs w:val="24"/>
        </w:rPr>
      </w:pPr>
      <w:r w:rsidRPr="00472E19">
        <w:rPr>
          <w:noProof/>
          <w:sz w:val="18"/>
          <w:szCs w:val="18"/>
        </w:rPr>
        <mc:AlternateContent>
          <mc:Choice Requires="wps">
            <w:drawing>
              <wp:anchor distT="0" distB="0" distL="114300" distR="114300" simplePos="0" relativeHeight="251662336" behindDoc="0" locked="0" layoutInCell="1" allowOverlap="1" wp14:anchorId="1D1A59B8" wp14:editId="16F0A344">
                <wp:simplePos x="0" y="0"/>
                <wp:positionH relativeFrom="margin">
                  <wp:align>right</wp:align>
                </wp:positionH>
                <wp:positionV relativeFrom="paragraph">
                  <wp:posOffset>121323</wp:posOffset>
                </wp:positionV>
                <wp:extent cx="5958755" cy="7773802"/>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755" cy="7773802"/>
                        </a:xfrm>
                        <a:prstGeom prst="rect">
                          <a:avLst/>
                        </a:prstGeom>
                        <a:solidFill>
                          <a:srgbClr val="FFFFFF"/>
                        </a:solidFill>
                        <a:ln w="9525">
                          <a:noFill/>
                          <a:miter lim="800000"/>
                          <a:headEnd/>
                          <a:tailEnd/>
                        </a:ln>
                      </wps:spPr>
                      <wps:txbx>
                        <w:txbxContent>
                          <w:p w:rsidR="00472E19" w:rsidRDefault="00171F1F" w:rsidP="00472E19">
                            <w:pPr>
                              <w:spacing w:after="0"/>
                              <w:rPr>
                                <w:sz w:val="26"/>
                                <w:szCs w:val="26"/>
                                <w:u w:val="single"/>
                              </w:rPr>
                            </w:pPr>
                            <w:r w:rsidRPr="00171F1F">
                              <w:rPr>
                                <w:sz w:val="26"/>
                                <w:szCs w:val="26"/>
                                <w:u w:val="single"/>
                              </w:rPr>
                              <w:t>Backgro</w:t>
                            </w:r>
                            <w:r w:rsidR="00B42E7E">
                              <w:rPr>
                                <w:sz w:val="26"/>
                                <w:szCs w:val="26"/>
                                <w:u w:val="single"/>
                              </w:rPr>
                              <w:t>u</w:t>
                            </w:r>
                            <w:r w:rsidRPr="00171F1F">
                              <w:rPr>
                                <w:sz w:val="26"/>
                                <w:szCs w:val="26"/>
                                <w:u w:val="single"/>
                              </w:rPr>
                              <w:t>nd</w:t>
                            </w:r>
                            <w:r w:rsidR="0041197B">
                              <w:rPr>
                                <w:sz w:val="26"/>
                                <w:szCs w:val="26"/>
                                <w:u w:val="single"/>
                              </w:rPr>
                              <w:t xml:space="preserve"> of Studies</w:t>
                            </w:r>
                          </w:p>
                          <w:p w:rsidR="00E76697" w:rsidRDefault="00472E19" w:rsidP="00643325">
                            <w:pPr>
                              <w:spacing w:after="0"/>
                              <w:jc w:val="both"/>
                            </w:pPr>
                            <w:r>
                              <w:t xml:space="preserve">It is well-known that students who are not reading by </w:t>
                            </w:r>
                            <w:r w:rsidR="00C94C3F">
                              <w:t>3rd</w:t>
                            </w:r>
                            <w:r>
                              <w:t xml:space="preserve"> grade have a great</w:t>
                            </w:r>
                            <w:r w:rsidR="00E418FE">
                              <w:t>er</w:t>
                            </w:r>
                            <w:r>
                              <w:t xml:space="preserve"> chance of </w:t>
                            </w:r>
                            <w:r w:rsidR="00C94C3F">
                              <w:t>lagging behind their peers</w:t>
                            </w:r>
                            <w:r>
                              <w:t xml:space="preserve">.  </w:t>
                            </w:r>
                            <w:r w:rsidR="00C94C3F">
                              <w:t xml:space="preserve">As they move up in grade level, the gap becomes wider.  </w:t>
                            </w:r>
                            <w:r>
                              <w:t xml:space="preserve">Despite many efforts at improving the reading skills of these students, there has been no significant improvement in </w:t>
                            </w:r>
                            <w:r w:rsidR="00C94C3F">
                              <w:t>4</w:t>
                            </w:r>
                            <w:r w:rsidRPr="00472E19">
                              <w:rPr>
                                <w:vertAlign w:val="superscript"/>
                              </w:rPr>
                              <w:t>th</w:t>
                            </w:r>
                            <w:r>
                              <w:t xml:space="preserve"> grade re</w:t>
                            </w:r>
                            <w:r w:rsidR="00C94C3F">
                              <w:t xml:space="preserve">ading scores across the country as </w:t>
                            </w:r>
                            <w:r w:rsidR="00CE2AF9">
                              <w:t>reported</w:t>
                            </w:r>
                            <w:r w:rsidR="00C94C3F">
                              <w:t xml:space="preserve"> by the</w:t>
                            </w:r>
                            <w:r w:rsidR="00CE2AF9">
                              <w:t xml:space="preserve"> National Assessment of Educational Progress. (NAEP)</w:t>
                            </w:r>
                            <w:r w:rsidR="00C94C3F">
                              <w:t xml:space="preserve"> </w:t>
                            </w:r>
                          </w:p>
                          <w:p w:rsidR="00F9415C" w:rsidRDefault="00F9415C" w:rsidP="00643325">
                            <w:pPr>
                              <w:spacing w:after="0"/>
                              <w:jc w:val="both"/>
                            </w:pPr>
                          </w:p>
                          <w:p w:rsidR="009F67C2" w:rsidRDefault="00B547D8" w:rsidP="00E76697">
                            <w:pPr>
                              <w:spacing w:after="0"/>
                              <w:jc w:val="center"/>
                              <w:rPr>
                                <w:sz w:val="16"/>
                                <w:szCs w:val="16"/>
                              </w:rPr>
                            </w:pPr>
                            <w:r>
                              <w:rPr>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5.1pt;height:210.55pt">
                                  <v:imagedata r:id="rId6" o:title="graph 1"/>
                                </v:shape>
                              </w:pict>
                            </w:r>
                          </w:p>
                          <w:p w:rsidR="00F9415C" w:rsidRPr="009F67C2" w:rsidRDefault="00F9415C" w:rsidP="00E76697">
                            <w:pPr>
                              <w:spacing w:after="0"/>
                              <w:jc w:val="center"/>
                              <w:rPr>
                                <w:sz w:val="16"/>
                                <w:szCs w:val="16"/>
                              </w:rPr>
                            </w:pPr>
                          </w:p>
                          <w:p w:rsidR="00E76697" w:rsidRDefault="00E76697" w:rsidP="00E76697">
                            <w:pPr>
                              <w:spacing w:after="0"/>
                            </w:pPr>
                            <w:r>
                              <w:t>In attempting to analyze the reasons behind the failure of improvement</w:t>
                            </w:r>
                            <w:r w:rsidR="009F67C2">
                              <w:t xml:space="preserve">, </w:t>
                            </w:r>
                            <w:r w:rsidR="00E418FE">
                              <w:t xml:space="preserve">one should </w:t>
                            </w:r>
                            <w:r w:rsidR="009F67C2">
                              <w:t xml:space="preserve">look at the work of Dr. Joseph </w:t>
                            </w:r>
                            <w:proofErr w:type="spellStart"/>
                            <w:r w:rsidR="009F67C2">
                              <w:t>Torgeson</w:t>
                            </w:r>
                            <w:proofErr w:type="spellEnd"/>
                            <w:r w:rsidR="009F67C2">
                              <w:t>, Florida State University.</w:t>
                            </w:r>
                          </w:p>
                          <w:p w:rsidR="00643325" w:rsidRDefault="00643325" w:rsidP="00E76697">
                            <w:pPr>
                              <w:spacing w:after="0"/>
                            </w:pPr>
                          </w:p>
                          <w:p w:rsidR="00E76697" w:rsidRDefault="00B547D8" w:rsidP="00643325">
                            <w:pPr>
                              <w:spacing w:after="0"/>
                              <w:jc w:val="center"/>
                            </w:pPr>
                            <w:r>
                              <w:pict>
                                <v:shape id="_x0000_i1028" type="#_x0000_t75" style="width:271pt;height:208.55pt">
                                  <v:imagedata r:id="rId7" o:title="graph 2"/>
                                </v:shape>
                              </w:pict>
                            </w:r>
                          </w:p>
                          <w:p w:rsidR="00DF364A" w:rsidRDefault="00DF364A" w:rsidP="00EF4D74">
                            <w:pPr>
                              <w:spacing w:after="0"/>
                              <w:jc w:val="both"/>
                            </w:pPr>
                          </w:p>
                          <w:p w:rsidR="00DF364A" w:rsidRDefault="00DF364A" w:rsidP="00EF4D74">
                            <w:pPr>
                              <w:spacing w:after="0"/>
                              <w:jc w:val="both"/>
                            </w:pPr>
                          </w:p>
                          <w:p w:rsidR="00DF364A" w:rsidRDefault="00DF364A" w:rsidP="00EF4D74">
                            <w:pPr>
                              <w:spacing w:after="0"/>
                              <w:jc w:val="both"/>
                            </w:pPr>
                          </w:p>
                          <w:p w:rsidR="00DF364A" w:rsidRDefault="00DF364A" w:rsidP="00EF4D74">
                            <w:pPr>
                              <w:spacing w:after="0"/>
                              <w:jc w:val="both"/>
                            </w:pPr>
                          </w:p>
                          <w:p w:rsidR="00DF364A" w:rsidRDefault="00DF364A" w:rsidP="00EF4D74">
                            <w:pPr>
                              <w:spacing w:after="0"/>
                              <w:jc w:val="both"/>
                            </w:pPr>
                          </w:p>
                          <w:p w:rsidR="00DF364A" w:rsidRDefault="00DF364A" w:rsidP="00EF4D74">
                            <w:pPr>
                              <w:spacing w:after="0"/>
                              <w:jc w:val="both"/>
                            </w:pPr>
                          </w:p>
                          <w:p w:rsidR="00DF364A" w:rsidRDefault="00DF364A" w:rsidP="00EF4D74">
                            <w:pPr>
                              <w:spacing w:after="0"/>
                              <w:jc w:val="both"/>
                            </w:pPr>
                          </w:p>
                          <w:p w:rsidR="00DF364A" w:rsidRDefault="00DF364A" w:rsidP="00EF4D74">
                            <w:pPr>
                              <w:spacing w:after="0"/>
                              <w:jc w:val="both"/>
                            </w:pPr>
                          </w:p>
                          <w:p w:rsidR="00472E19" w:rsidRDefault="00472E19" w:rsidP="00472E19">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A59B8" id="_x0000_t202" coordsize="21600,21600" o:spt="202" path="m,l,21600r21600,l21600,xe">
                <v:stroke joinstyle="miter"/>
                <v:path gradientshapeok="t" o:connecttype="rect"/>
              </v:shapetype>
              <v:shape id="Text Box 2" o:spid="_x0000_s1026" type="#_x0000_t202" style="position:absolute;left:0;text-align:left;margin-left:418pt;margin-top:9.55pt;width:469.2pt;height:612.1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" stroked="f">
                <v:textbox>
                  <w:txbxContent>
                    <w:p w:rsidR="00472E19" w:rsidRDefault="00171F1F" w:rsidP="00472E19">
                      <w:pPr>
                        <w:spacing w:after="0"/>
                        <w:rPr>
                          <w:sz w:val="26"/>
                          <w:szCs w:val="26"/>
                          <w:u w:val="single"/>
                        </w:rPr>
                      </w:pPr>
                      <w:r w:rsidRPr="00171F1F">
                        <w:rPr>
                          <w:sz w:val="26"/>
                          <w:szCs w:val="26"/>
                          <w:u w:val="single"/>
                        </w:rPr>
                        <w:t>Backgro</w:t>
                      </w:r>
                      <w:r w:rsidR="00B42E7E">
                        <w:rPr>
                          <w:sz w:val="26"/>
                          <w:szCs w:val="26"/>
                          <w:u w:val="single"/>
                        </w:rPr>
                        <w:t>u</w:t>
                      </w:r>
                      <w:r w:rsidRPr="00171F1F">
                        <w:rPr>
                          <w:sz w:val="26"/>
                          <w:szCs w:val="26"/>
                          <w:u w:val="single"/>
                        </w:rPr>
                        <w:t>nd</w:t>
                      </w:r>
                      <w:r w:rsidR="0041197B">
                        <w:rPr>
                          <w:sz w:val="26"/>
                          <w:szCs w:val="26"/>
                          <w:u w:val="single"/>
                        </w:rPr>
                        <w:t xml:space="preserve"> of Studies</w:t>
                      </w:r>
                    </w:p>
                    <w:p w:rsidR="00E76697" w:rsidRDefault="00472E19" w:rsidP="00643325">
                      <w:pPr>
                        <w:spacing w:after="0"/>
                        <w:jc w:val="both"/>
                      </w:pPr>
                      <w:r>
                        <w:t xml:space="preserve">It is well-known that students who are not reading by </w:t>
                      </w:r>
                      <w:r w:rsidR="00C94C3F">
                        <w:t>3rd</w:t>
                      </w:r>
                      <w:r>
                        <w:t xml:space="preserve"> grade have a great</w:t>
                      </w:r>
                      <w:r w:rsidR="00E418FE">
                        <w:t>er</w:t>
                      </w:r>
                      <w:r>
                        <w:t xml:space="preserve"> chance of </w:t>
                      </w:r>
                      <w:r w:rsidR="00C94C3F">
                        <w:t>lagging behind their peers</w:t>
                      </w:r>
                      <w:r>
                        <w:t xml:space="preserve">.  </w:t>
                      </w:r>
                      <w:r w:rsidR="00C94C3F">
                        <w:t xml:space="preserve">As they move up in grade level, the gap becomes wider.  </w:t>
                      </w:r>
                      <w:r>
                        <w:t xml:space="preserve">Despite many efforts at improving the reading skills of these students, there has been no significant improvement in </w:t>
                      </w:r>
                      <w:r w:rsidR="00C94C3F">
                        <w:t>4</w:t>
                      </w:r>
                      <w:r w:rsidRPr="00472E19">
                        <w:rPr>
                          <w:vertAlign w:val="superscript"/>
                        </w:rPr>
                        <w:t>th</w:t>
                      </w:r>
                      <w:r>
                        <w:t xml:space="preserve"> grade re</w:t>
                      </w:r>
                      <w:r w:rsidR="00C94C3F">
                        <w:t xml:space="preserve">ading scores across the country as </w:t>
                      </w:r>
                      <w:r w:rsidR="00CE2AF9">
                        <w:t>reported</w:t>
                      </w:r>
                      <w:r w:rsidR="00C94C3F">
                        <w:t xml:space="preserve"> by the</w:t>
                      </w:r>
                      <w:r w:rsidR="00CE2AF9">
                        <w:t xml:space="preserve"> National Assessment of Educational Progress. (NAEP)</w:t>
                      </w:r>
                      <w:r w:rsidR="00C94C3F">
                        <w:t xml:space="preserve"> </w:t>
                      </w:r>
                    </w:p>
                    <w:p w:rsidR="00F9415C" w:rsidRDefault="00F9415C" w:rsidP="00643325">
                      <w:pPr>
                        <w:spacing w:after="0"/>
                        <w:jc w:val="both"/>
                      </w:pPr>
                    </w:p>
                    <w:p w:rsidR="009F67C2" w:rsidRDefault="005751C1" w:rsidP="00E76697">
                      <w:pPr>
                        <w:spacing w:after="0"/>
                        <w:jc w:val="center"/>
                        <w:rPr>
                          <w:sz w:val="16"/>
                          <w:szCs w:val="16"/>
                        </w:rPr>
                      </w:pPr>
                      <w:r>
                        <w:rPr>
                          <w:sz w:val="16"/>
                          <w:szCs w:val="16"/>
                        </w:rPr>
                        <w:pict>
                          <v:shape id="_x0000_i1026" type="#_x0000_t75" style="width:274.9pt;height:210.4pt">
                            <v:imagedata r:id="rId8" o:title="graph 1"/>
                          </v:shape>
                        </w:pict>
                      </w:r>
                    </w:p>
                    <w:p w:rsidR="00F9415C" w:rsidRPr="009F67C2" w:rsidRDefault="00F9415C" w:rsidP="00E76697">
                      <w:pPr>
                        <w:spacing w:after="0"/>
                        <w:jc w:val="center"/>
                        <w:rPr>
                          <w:sz w:val="16"/>
                          <w:szCs w:val="16"/>
                        </w:rPr>
                      </w:pPr>
                    </w:p>
                    <w:p w:rsidR="00E76697" w:rsidRDefault="00E76697" w:rsidP="00E76697">
                      <w:pPr>
                        <w:spacing w:after="0"/>
                      </w:pPr>
                      <w:r>
                        <w:t>In attempting to analyze the reasons behind the failure of improvement</w:t>
                      </w:r>
                      <w:r w:rsidR="009F67C2">
                        <w:t xml:space="preserve">, </w:t>
                      </w:r>
                      <w:r w:rsidR="00E418FE">
                        <w:t xml:space="preserve">one should </w:t>
                      </w:r>
                      <w:r w:rsidR="009F67C2">
                        <w:t xml:space="preserve">look at the work of Dr. Joseph </w:t>
                      </w:r>
                      <w:proofErr w:type="spellStart"/>
                      <w:r w:rsidR="009F67C2">
                        <w:t>Torgeson</w:t>
                      </w:r>
                      <w:proofErr w:type="spellEnd"/>
                      <w:r w:rsidR="009F67C2">
                        <w:t>, Florida State University.</w:t>
                      </w:r>
                    </w:p>
                    <w:p w:rsidR="00643325" w:rsidRDefault="00643325" w:rsidP="00E76697">
                      <w:pPr>
                        <w:spacing w:after="0"/>
                      </w:pPr>
                    </w:p>
                    <w:p w:rsidR="00E76697" w:rsidRDefault="005751C1" w:rsidP="00643325">
                      <w:pPr>
                        <w:spacing w:after="0"/>
                        <w:jc w:val="center"/>
                      </w:pPr>
                      <w:r>
                        <w:pict>
                          <v:shape id="_x0000_i1028" type="#_x0000_t75" style="width:271.15pt;height:208.5pt">
                            <v:imagedata r:id="rId9" o:title="graph 2"/>
                          </v:shape>
                        </w:pict>
                      </w:r>
                    </w:p>
                    <w:p w:rsidR="00DF364A" w:rsidRDefault="00DF364A" w:rsidP="00EF4D74">
                      <w:pPr>
                        <w:spacing w:after="0"/>
                        <w:jc w:val="both"/>
                      </w:pPr>
                    </w:p>
                    <w:p w:rsidR="00DF364A" w:rsidRDefault="00DF364A" w:rsidP="00EF4D74">
                      <w:pPr>
                        <w:spacing w:after="0"/>
                        <w:jc w:val="both"/>
                      </w:pPr>
                    </w:p>
                    <w:p w:rsidR="00DF364A" w:rsidRDefault="00DF364A" w:rsidP="00EF4D74">
                      <w:pPr>
                        <w:spacing w:after="0"/>
                        <w:jc w:val="both"/>
                      </w:pPr>
                    </w:p>
                    <w:p w:rsidR="00DF364A" w:rsidRDefault="00DF364A" w:rsidP="00EF4D74">
                      <w:pPr>
                        <w:spacing w:after="0"/>
                        <w:jc w:val="both"/>
                      </w:pPr>
                    </w:p>
                    <w:p w:rsidR="00DF364A" w:rsidRDefault="00DF364A" w:rsidP="00EF4D74">
                      <w:pPr>
                        <w:spacing w:after="0"/>
                        <w:jc w:val="both"/>
                      </w:pPr>
                    </w:p>
                    <w:p w:rsidR="00DF364A" w:rsidRDefault="00DF364A" w:rsidP="00EF4D74">
                      <w:pPr>
                        <w:spacing w:after="0"/>
                        <w:jc w:val="both"/>
                      </w:pPr>
                    </w:p>
                    <w:p w:rsidR="00DF364A" w:rsidRDefault="00DF364A" w:rsidP="00EF4D74">
                      <w:pPr>
                        <w:spacing w:after="0"/>
                        <w:jc w:val="both"/>
                      </w:pPr>
                    </w:p>
                    <w:p w:rsidR="00DF364A" w:rsidRDefault="00DF364A" w:rsidP="00EF4D74">
                      <w:pPr>
                        <w:spacing w:after="0"/>
                        <w:jc w:val="both"/>
                      </w:pPr>
                    </w:p>
                    <w:p w:rsidR="00472E19" w:rsidRDefault="00472E19" w:rsidP="00472E19">
                      <w:pPr>
                        <w:spacing w:after="0"/>
                      </w:pPr>
                    </w:p>
                  </w:txbxContent>
                </v:textbox>
                <w10:wrap anchorx="margin"/>
              </v:shape>
            </w:pict>
          </mc:Fallback>
        </mc:AlternateContent>
      </w:r>
    </w:p>
    <w:p w:rsidR="00232EBB" w:rsidRDefault="00232EBB" w:rsidP="003F6F29">
      <w:pPr>
        <w:spacing w:after="0"/>
        <w:rPr>
          <w:rFonts w:ascii="Arial Rounded MT Bold" w:hAnsi="Arial Rounded MT Bold"/>
          <w:color w:val="002060"/>
          <w:sz w:val="24"/>
          <w:szCs w:val="24"/>
        </w:rPr>
        <w:sectPr w:rsidR="00232EBB" w:rsidSect="003F6F29">
          <w:footerReference w:type="default" r:id="rId10"/>
          <w:pgSz w:w="12240" w:h="15840"/>
          <w:pgMar w:top="720" w:right="1440" w:bottom="1440" w:left="1440" w:header="720" w:footer="720" w:gutter="0"/>
          <w:cols w:space="720"/>
          <w:docGrid w:linePitch="360"/>
        </w:sect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DF364A" w:rsidRDefault="00DF364A" w:rsidP="003F6F29">
      <w:pPr>
        <w:spacing w:after="0"/>
        <w:rPr>
          <w:sz w:val="18"/>
          <w:szCs w:val="18"/>
        </w:rPr>
      </w:pPr>
    </w:p>
    <w:p w:rsidR="00171F1F" w:rsidRDefault="00171F1F" w:rsidP="003F6F29">
      <w:pPr>
        <w:spacing w:after="0"/>
        <w:rPr>
          <w:sz w:val="18"/>
          <w:szCs w:val="18"/>
        </w:rPr>
        <w:sectPr w:rsidR="00171F1F" w:rsidSect="00232EBB">
          <w:type w:val="continuous"/>
          <w:pgSz w:w="12240" w:h="15840"/>
          <w:pgMar w:top="720" w:right="1440" w:bottom="1440" w:left="1440" w:header="720" w:footer="720" w:gutter="0"/>
          <w:cols w:num="2" w:space="864" w:equalWidth="0">
            <w:col w:w="2160" w:space="864"/>
            <w:col w:w="6336"/>
          </w:cols>
          <w:docGrid w:linePitch="360"/>
        </w:sectPr>
      </w:pPr>
    </w:p>
    <w:p w:rsidR="00041389" w:rsidRDefault="00041389" w:rsidP="00EC09B1">
      <w:pPr>
        <w:spacing w:after="0"/>
      </w:pPr>
    </w:p>
    <w:p w:rsidR="00643325" w:rsidRDefault="00643325" w:rsidP="00EC09B1">
      <w:pPr>
        <w:spacing w:after="0"/>
      </w:pPr>
    </w:p>
    <w:p w:rsidR="00643325" w:rsidRDefault="00643325" w:rsidP="00EC09B1">
      <w:pPr>
        <w:spacing w:after="0"/>
      </w:pPr>
    </w:p>
    <w:p w:rsidR="00643325" w:rsidRDefault="00643325" w:rsidP="00EC09B1">
      <w:pPr>
        <w:spacing w:after="0"/>
      </w:pPr>
    </w:p>
    <w:p w:rsidR="00643325" w:rsidRDefault="00643325" w:rsidP="00EC09B1">
      <w:pPr>
        <w:spacing w:after="0"/>
      </w:pPr>
    </w:p>
    <w:p w:rsidR="00643325" w:rsidRDefault="00643325" w:rsidP="00EC09B1">
      <w:pPr>
        <w:spacing w:after="0"/>
      </w:pPr>
    </w:p>
    <w:p w:rsidR="00643325" w:rsidRDefault="00643325" w:rsidP="00EC09B1">
      <w:pPr>
        <w:spacing w:after="0"/>
      </w:pPr>
    </w:p>
    <w:p w:rsidR="00643325" w:rsidRDefault="00643325" w:rsidP="00EC09B1">
      <w:pPr>
        <w:spacing w:after="0"/>
      </w:pPr>
    </w:p>
    <w:p w:rsidR="00643325" w:rsidRDefault="00643325" w:rsidP="00EC09B1">
      <w:pPr>
        <w:spacing w:after="0"/>
      </w:pPr>
    </w:p>
    <w:p w:rsidR="00643325" w:rsidRDefault="00643325" w:rsidP="00EC09B1">
      <w:pPr>
        <w:spacing w:after="0"/>
      </w:pPr>
    </w:p>
    <w:p w:rsidR="00643325" w:rsidRDefault="00643325" w:rsidP="00EC09B1">
      <w:pPr>
        <w:spacing w:after="0"/>
      </w:pPr>
    </w:p>
    <w:p w:rsidR="00643325" w:rsidRDefault="00643325" w:rsidP="00EC09B1">
      <w:pPr>
        <w:spacing w:after="0"/>
      </w:pPr>
    </w:p>
    <w:p w:rsidR="00643325" w:rsidRDefault="00643325" w:rsidP="00EC09B1">
      <w:pPr>
        <w:spacing w:after="0"/>
      </w:pPr>
    </w:p>
    <w:p w:rsidR="00643325" w:rsidRDefault="00643325" w:rsidP="00EC09B1">
      <w:pPr>
        <w:spacing w:after="0"/>
      </w:pPr>
    </w:p>
    <w:p w:rsidR="00643325" w:rsidRDefault="00643325" w:rsidP="00EC09B1">
      <w:pPr>
        <w:spacing w:after="0"/>
      </w:pPr>
    </w:p>
    <w:p w:rsidR="00643325" w:rsidRDefault="00643325" w:rsidP="00EC09B1">
      <w:pPr>
        <w:spacing w:after="0"/>
      </w:pPr>
    </w:p>
    <w:p w:rsidR="00643325" w:rsidRDefault="00643325" w:rsidP="00EC09B1">
      <w:pPr>
        <w:spacing w:after="0"/>
      </w:pPr>
    </w:p>
    <w:p w:rsidR="00643325" w:rsidRDefault="00643325" w:rsidP="00EC09B1">
      <w:pPr>
        <w:spacing w:after="0"/>
      </w:pPr>
    </w:p>
    <w:p w:rsidR="00643325" w:rsidRDefault="00643325" w:rsidP="00EC09B1">
      <w:pPr>
        <w:spacing w:after="0"/>
      </w:pPr>
    </w:p>
    <w:p w:rsidR="00643325" w:rsidRDefault="00643325" w:rsidP="00643325">
      <w:pPr>
        <w:spacing w:after="0"/>
        <w:rPr>
          <w:rFonts w:ascii="Arial Rounded MT Bold" w:hAnsi="Arial Rounded MT Bold"/>
          <w:b/>
          <w:color w:val="FF9933"/>
          <w:sz w:val="24"/>
          <w:szCs w:val="24"/>
        </w:rPr>
      </w:pPr>
      <w:r>
        <w:lastRenderedPageBreak/>
        <w:t>General Education Students</w:t>
      </w:r>
      <w:r>
        <w:tab/>
      </w:r>
      <w:r>
        <w:tab/>
      </w:r>
      <w:r>
        <w:tab/>
      </w:r>
      <w:r>
        <w:tab/>
      </w:r>
      <w:r>
        <w:tab/>
      </w:r>
      <w:r>
        <w:tab/>
      </w:r>
      <w:r>
        <w:tab/>
        <w:t xml:space="preserve">        </w:t>
      </w:r>
      <w:r w:rsidRPr="003F6F29">
        <w:rPr>
          <w:rFonts w:ascii="Arial Rounded MT Bold" w:hAnsi="Arial Rounded MT Bold"/>
          <w:b/>
          <w:color w:val="FF9933"/>
          <w:sz w:val="24"/>
          <w:szCs w:val="24"/>
        </w:rPr>
        <w:t>MAXSCHOLAR</w:t>
      </w:r>
    </w:p>
    <w:p w:rsidR="00643325" w:rsidRDefault="00643325" w:rsidP="00643325">
      <w:pPr>
        <w:spacing w:after="0"/>
        <w:rPr>
          <w:rFonts w:ascii="Arial Rounded MT Bold" w:hAnsi="Arial Rounded MT Bold"/>
          <w:b/>
          <w:color w:val="FF9933"/>
          <w:sz w:val="24"/>
          <w:szCs w:val="24"/>
        </w:rPr>
      </w:pPr>
      <w:r>
        <w:rPr>
          <w:noProof/>
        </w:rPr>
        <mc:AlternateContent>
          <mc:Choice Requires="wps">
            <w:drawing>
              <wp:anchor distT="0" distB="0" distL="114300" distR="114300" simplePos="0" relativeHeight="251664384" behindDoc="0" locked="0" layoutInCell="1" allowOverlap="1" wp14:anchorId="1C75FB9E" wp14:editId="7542A96C">
                <wp:simplePos x="0" y="0"/>
                <wp:positionH relativeFrom="column">
                  <wp:posOffset>-10478</wp:posOffset>
                </wp:positionH>
                <wp:positionV relativeFrom="paragraph">
                  <wp:posOffset>43815</wp:posOffset>
                </wp:positionV>
                <wp:extent cx="5909310" cy="22225"/>
                <wp:effectExtent l="38100" t="76200" r="91440" b="130175"/>
                <wp:wrapNone/>
                <wp:docPr id="10" name="Straight Connector 10"/>
                <wp:cNvGraphicFramePr/>
                <a:graphic xmlns:a="http://schemas.openxmlformats.org/drawingml/2006/main">
                  <a:graphicData uri="http://schemas.microsoft.com/office/word/2010/wordprocessingShape">
                    <wps:wsp>
                      <wps:cNvCnPr/>
                      <wps:spPr>
                        <a:xfrm>
                          <a:off x="0" y="0"/>
                          <a:ext cx="5909310" cy="22225"/>
                        </a:xfrm>
                        <a:prstGeom prst="line">
                          <a:avLst/>
                        </a:prstGeom>
                        <a:ln w="76200">
                          <a:solidFill>
                            <a:srgbClr val="FF9933"/>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0A99E0" id="Straight Connector 1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3.45pt" to="464.4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" strokecolor="#f93" strokeweight="6pt">
                <v:shadow on="t" color="black" opacity="26214f" origin="-.5,-.5" offset=".74836mm,.74836mm"/>
              </v:line>
            </w:pict>
          </mc:Fallback>
        </mc:AlternateContent>
      </w:r>
    </w:p>
    <w:p w:rsidR="00643325" w:rsidRDefault="00643325" w:rsidP="00643325">
      <w:pPr>
        <w:spacing w:after="0"/>
        <w:rPr>
          <w:rFonts w:ascii="Arial Rounded MT Bold" w:hAnsi="Arial Rounded MT Bold"/>
          <w:b/>
          <w:color w:val="FF9933"/>
          <w:sz w:val="24"/>
          <w:szCs w:val="24"/>
        </w:rPr>
      </w:pPr>
    </w:p>
    <w:p w:rsidR="0041197B" w:rsidRDefault="0041197B" w:rsidP="0041197B">
      <w:pPr>
        <w:spacing w:after="0"/>
        <w:jc w:val="both"/>
      </w:pPr>
      <w:r>
        <w:t>His research suggests that those students who start 1</w:t>
      </w:r>
      <w:r w:rsidRPr="00AF2E7F">
        <w:rPr>
          <w:vertAlign w:val="superscript"/>
        </w:rPr>
        <w:t>st</w:t>
      </w:r>
      <w:r>
        <w:t xml:space="preserve"> grade without an adequate base of phonics and phonemic awareness never catch up to their peers.  This problem is extremely prevalent in the lower socio-economic students, especially those who are English Language Learners and do not speak English at home.</w:t>
      </w:r>
    </w:p>
    <w:p w:rsidR="0041197B" w:rsidRDefault="0041197B" w:rsidP="00F9415C">
      <w:pPr>
        <w:spacing w:after="0"/>
        <w:jc w:val="both"/>
      </w:pPr>
    </w:p>
    <w:p w:rsidR="00F9415C" w:rsidRDefault="00F9415C" w:rsidP="00F9415C">
      <w:pPr>
        <w:spacing w:after="0"/>
        <w:jc w:val="both"/>
      </w:pPr>
      <w:r>
        <w:t>One area of potential problem in most reading programs used in schools is that they lack a strong phonics component, meaning the “average” student does not receive an adequate foundation in phonics.</w:t>
      </w:r>
    </w:p>
    <w:p w:rsidR="00F9415C" w:rsidRDefault="00F9415C" w:rsidP="00F9415C">
      <w:pPr>
        <w:spacing w:after="0"/>
        <w:jc w:val="both"/>
      </w:pPr>
    </w:p>
    <w:p w:rsidR="00F9415C" w:rsidRDefault="00F9415C" w:rsidP="00F9415C">
      <w:pPr>
        <w:spacing w:after="0"/>
        <w:rPr>
          <w:sz w:val="26"/>
          <w:szCs w:val="26"/>
          <w:u w:val="single"/>
        </w:rPr>
      </w:pPr>
      <w:r>
        <w:rPr>
          <w:sz w:val="26"/>
          <w:szCs w:val="26"/>
          <w:u w:val="single"/>
        </w:rPr>
        <w:t xml:space="preserve">History of </w:t>
      </w:r>
      <w:proofErr w:type="spellStart"/>
      <w:r>
        <w:rPr>
          <w:sz w:val="26"/>
          <w:szCs w:val="26"/>
          <w:u w:val="single"/>
        </w:rPr>
        <w:t>MaxScholar</w:t>
      </w:r>
      <w:proofErr w:type="spellEnd"/>
    </w:p>
    <w:p w:rsidR="00F9415C" w:rsidRDefault="00F9415C" w:rsidP="00F9415C">
      <w:pPr>
        <w:spacing w:after="0"/>
        <w:jc w:val="both"/>
      </w:pPr>
      <w:r>
        <w:t xml:space="preserve">The </w:t>
      </w:r>
      <w:proofErr w:type="spellStart"/>
      <w:r>
        <w:t>MaxScholar</w:t>
      </w:r>
      <w:proofErr w:type="spellEnd"/>
      <w:r>
        <w:t xml:space="preserve"> Reading Intervention Program is based on the observations that students who are behind in reading, no matter what the cause, will learn the best with programs that are explicit, systematic, and multi-sensory. Students must also be provided extensive drill and practice.  </w:t>
      </w:r>
      <w:proofErr w:type="spellStart"/>
      <w:r>
        <w:t>MaxScholar</w:t>
      </w:r>
      <w:proofErr w:type="spellEnd"/>
      <w:r>
        <w:t xml:space="preserve"> is an Orton-</w:t>
      </w:r>
      <w:proofErr w:type="spellStart"/>
      <w:r>
        <w:t>Gillingham</w:t>
      </w:r>
      <w:proofErr w:type="spellEnd"/>
      <w:r>
        <w:t xml:space="preserve"> Phonics program, in electronic format, which meets those standards.</w:t>
      </w:r>
    </w:p>
    <w:p w:rsidR="00F9415C" w:rsidRDefault="00F9415C" w:rsidP="00F9415C">
      <w:pPr>
        <w:spacing w:after="0"/>
        <w:jc w:val="both"/>
      </w:pPr>
    </w:p>
    <w:p w:rsidR="0041197B" w:rsidRDefault="0041197B" w:rsidP="00F9415C">
      <w:pPr>
        <w:spacing w:after="0"/>
        <w:jc w:val="both"/>
      </w:pPr>
    </w:p>
    <w:p w:rsidR="0041197B" w:rsidRDefault="0041197B" w:rsidP="0041197B">
      <w:pPr>
        <w:spacing w:after="0"/>
        <w:rPr>
          <w:sz w:val="26"/>
          <w:szCs w:val="26"/>
          <w:u w:val="single"/>
        </w:rPr>
      </w:pPr>
      <w:r>
        <w:rPr>
          <w:sz w:val="26"/>
          <w:szCs w:val="26"/>
          <w:u w:val="single"/>
        </w:rPr>
        <w:t>Case studies</w:t>
      </w:r>
    </w:p>
    <w:p w:rsidR="00F9415C" w:rsidRDefault="0041197B" w:rsidP="00F9415C">
      <w:pPr>
        <w:spacing w:after="0"/>
        <w:jc w:val="both"/>
      </w:pPr>
      <w:r>
        <w:t>In the following pages, a number of case studies conducted in different schools can be found:</w:t>
      </w: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41197B" w:rsidRDefault="0041197B" w:rsidP="00F9415C">
      <w:pPr>
        <w:spacing w:after="0"/>
        <w:jc w:val="both"/>
      </w:pPr>
    </w:p>
    <w:p w:rsidR="003A6AAA" w:rsidRPr="000D20C6" w:rsidRDefault="0041197B" w:rsidP="003A6AAA">
      <w:pPr>
        <w:spacing w:after="0"/>
        <w:jc w:val="center"/>
        <w:rPr>
          <w:b/>
          <w:sz w:val="26"/>
          <w:szCs w:val="26"/>
          <w:u w:val="single"/>
        </w:rPr>
      </w:pPr>
      <w:r w:rsidRPr="000D20C6">
        <w:rPr>
          <w:b/>
          <w:sz w:val="26"/>
          <w:szCs w:val="26"/>
          <w:u w:val="single"/>
        </w:rPr>
        <w:lastRenderedPageBreak/>
        <w:t>Study 1</w:t>
      </w:r>
      <w:r w:rsidR="003A6AAA" w:rsidRPr="000D20C6">
        <w:rPr>
          <w:b/>
          <w:sz w:val="26"/>
          <w:szCs w:val="26"/>
          <w:u w:val="single"/>
        </w:rPr>
        <w:t>- PS 6 West Farms School</w:t>
      </w:r>
    </w:p>
    <w:p w:rsidR="00F9415C" w:rsidRDefault="000D20C6" w:rsidP="00F9415C">
      <w:pPr>
        <w:spacing w:after="0"/>
        <w:jc w:val="both"/>
      </w:pPr>
      <w:r>
        <w:rPr>
          <w:noProof/>
        </w:rPr>
        <mc:AlternateContent>
          <mc:Choice Requires="wps">
            <w:drawing>
              <wp:anchor distT="0" distB="0" distL="114300" distR="114300" simplePos="0" relativeHeight="251670528" behindDoc="0" locked="0" layoutInCell="1" allowOverlap="1" wp14:anchorId="5EA1618F" wp14:editId="7028877C">
                <wp:simplePos x="0" y="0"/>
                <wp:positionH relativeFrom="column">
                  <wp:posOffset>1335718</wp:posOffset>
                </wp:positionH>
                <wp:positionV relativeFrom="paragraph">
                  <wp:posOffset>84455</wp:posOffset>
                </wp:positionV>
                <wp:extent cx="40943" cy="8379725"/>
                <wp:effectExtent l="19050" t="19050" r="35560" b="21590"/>
                <wp:wrapNone/>
                <wp:docPr id="2" name="Straight Connector 2"/>
                <wp:cNvGraphicFramePr/>
                <a:graphic xmlns:a="http://schemas.openxmlformats.org/drawingml/2006/main">
                  <a:graphicData uri="http://schemas.microsoft.com/office/word/2010/wordprocessingShape">
                    <wps:wsp>
                      <wps:cNvCnPr/>
                      <wps:spPr>
                        <a:xfrm>
                          <a:off x="0" y="0"/>
                          <a:ext cx="40943" cy="8379725"/>
                        </a:xfrm>
                        <a:prstGeom prst="line">
                          <a:avLst/>
                        </a:prstGeom>
                        <a:ln w="38100">
                          <a:solidFill>
                            <a:srgbClr val="FF99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5A17C" id="Straight Connector 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15pt,6.65pt" to="108.35pt,6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" strokecolor="#f93" strokeweight="3pt"/>
            </w:pict>
          </mc:Fallback>
        </mc:AlternateContent>
      </w:r>
      <w:r w:rsidR="0041197B">
        <w:rPr>
          <w:rFonts w:ascii="Times New Roman" w:hAnsi="Times New Roman" w:cs="Times New Roman"/>
          <w:noProof/>
          <w:sz w:val="24"/>
          <w:szCs w:val="24"/>
        </w:rPr>
        <mc:AlternateContent>
          <mc:Choice Requires="wps">
            <w:drawing>
              <wp:anchor distT="0" distB="0" distL="114300" distR="114300" simplePos="0" relativeHeight="251666432" behindDoc="1" locked="0" layoutInCell="1" allowOverlap="1" wp14:anchorId="19EB9D1F" wp14:editId="7EF75DD6">
                <wp:simplePos x="0" y="0"/>
                <wp:positionH relativeFrom="column">
                  <wp:posOffset>1419367</wp:posOffset>
                </wp:positionH>
                <wp:positionV relativeFrom="paragraph">
                  <wp:posOffset>143538</wp:posOffset>
                </wp:positionV>
                <wp:extent cx="4798695" cy="8475260"/>
                <wp:effectExtent l="0" t="0" r="1905"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8475260"/>
                        </a:xfrm>
                        <a:prstGeom prst="rect">
                          <a:avLst/>
                        </a:prstGeom>
                        <a:solidFill>
                          <a:srgbClr val="FFFFFF"/>
                        </a:solidFill>
                        <a:ln w="9525">
                          <a:noFill/>
                          <a:miter lim="800000"/>
                          <a:headEnd/>
                          <a:tailEnd/>
                        </a:ln>
                      </wps:spPr>
                      <wps:txbx>
                        <w:txbxContent>
                          <w:p w:rsidR="0041197B" w:rsidRDefault="0041197B" w:rsidP="0041197B">
                            <w:pPr>
                              <w:spacing w:after="0"/>
                              <w:jc w:val="both"/>
                              <w:rPr>
                                <w:sz w:val="26"/>
                                <w:szCs w:val="26"/>
                                <w:u w:val="single"/>
                              </w:rPr>
                            </w:pPr>
                            <w:r>
                              <w:rPr>
                                <w:sz w:val="26"/>
                                <w:szCs w:val="26"/>
                                <w:u w:val="single"/>
                              </w:rPr>
                              <w:t>The Study</w:t>
                            </w:r>
                          </w:p>
                          <w:p w:rsidR="0041197B" w:rsidRDefault="0041197B" w:rsidP="0041197B">
                            <w:pPr>
                              <w:spacing w:after="0"/>
                              <w:jc w:val="both"/>
                            </w:pPr>
                            <w:r>
                              <w:t xml:space="preserve">Based on the hypothesis that many Elementary School students who are significantly behind in their reading skills will benefit most from a phonics/phonemic awareness program that is implemented with fidelity, PS 6 (Bronx) undertook a one academic year study to see if a phonics-based program in electronic format worked better than what had previously been used in the school.  </w:t>
                            </w:r>
                          </w:p>
                          <w:p w:rsidR="0041197B" w:rsidRDefault="0041197B" w:rsidP="0041197B">
                            <w:pPr>
                              <w:spacing w:after="0"/>
                              <w:jc w:val="both"/>
                            </w:pPr>
                            <w:r>
                              <w:rPr>
                                <w:color w:val="333333"/>
                                <w:shd w:val="clear" w:color="auto" w:fill="FFFFFF"/>
                              </w:rPr>
                              <w:t>The</w:t>
                            </w:r>
                            <w:r>
                              <w:rPr>
                                <w:rStyle w:val="apple-converted-space"/>
                                <w:color w:val="333333"/>
                                <w:shd w:val="clear" w:color="auto" w:fill="FFFFFF"/>
                              </w:rPr>
                              <w:t> </w:t>
                            </w:r>
                            <w:proofErr w:type="spellStart"/>
                            <w:r>
                              <w:rPr>
                                <w:rStyle w:val="Emphasis"/>
                                <w:color w:val="333333"/>
                                <w:shd w:val="clear" w:color="auto" w:fill="FFFFFF"/>
                              </w:rPr>
                              <w:t>Fountas</w:t>
                            </w:r>
                            <w:proofErr w:type="spellEnd"/>
                            <w:r>
                              <w:rPr>
                                <w:rStyle w:val="Emphasis"/>
                                <w:color w:val="333333"/>
                                <w:shd w:val="clear" w:color="auto" w:fill="FFFFFF"/>
                              </w:rPr>
                              <w:t xml:space="preserve"> &amp; </w:t>
                            </w:r>
                            <w:proofErr w:type="spellStart"/>
                            <w:r>
                              <w:rPr>
                                <w:rStyle w:val="Emphasis"/>
                                <w:color w:val="333333"/>
                                <w:shd w:val="clear" w:color="auto" w:fill="FFFFFF"/>
                              </w:rPr>
                              <w:t>Pinnell</w:t>
                            </w:r>
                            <w:proofErr w:type="spellEnd"/>
                            <w:r>
                              <w:rPr>
                                <w:rStyle w:val="Emphasis"/>
                                <w:color w:val="333333"/>
                                <w:shd w:val="clear" w:color="auto" w:fill="FFFFFF"/>
                              </w:rPr>
                              <w:t xml:space="preserve"> Benchmark Assessment Systems</w:t>
                            </w:r>
                            <w:r>
                              <w:rPr>
                                <w:rStyle w:val="apple-converted-space"/>
                                <w:color w:val="333333"/>
                                <w:shd w:val="clear" w:color="auto" w:fill="FFFFFF"/>
                              </w:rPr>
                              <w:t> </w:t>
                            </w:r>
                            <w:r>
                              <w:rPr>
                                <w:color w:val="333333"/>
                                <w:shd w:val="clear" w:color="auto" w:fill="FFFFFF"/>
                              </w:rPr>
                              <w:t>are accurate and reliable tools to identify the instructional and independent reading levels of all students and document student progress.</w:t>
                            </w:r>
                            <w:r>
                              <w:rPr>
                                <w:rFonts w:ascii="Helvetica" w:hAnsi="Helvetica"/>
                                <w:color w:val="333333"/>
                                <w:shd w:val="clear" w:color="auto" w:fill="FFFFFF"/>
                              </w:rPr>
                              <w:t xml:space="preserve">  </w:t>
                            </w:r>
                            <w:r>
                              <w:t xml:space="preserve">This school uses The </w:t>
                            </w:r>
                            <w:proofErr w:type="spellStart"/>
                            <w:r>
                              <w:t>Fountas</w:t>
                            </w:r>
                            <w:proofErr w:type="spellEnd"/>
                            <w:r>
                              <w:t xml:space="preserve"> &amp; </w:t>
                            </w:r>
                            <w:proofErr w:type="spellStart"/>
                            <w:r>
                              <w:t>Pinnell</w:t>
                            </w:r>
                            <w:proofErr w:type="spellEnd"/>
                            <w:r>
                              <w:t xml:space="preserve"> Assessments to monitor their students throughout the academic year. The students included in this study were all in the second grade in general education classes.  None of them had IEPs or were on RTI programs.</w:t>
                            </w:r>
                          </w:p>
                          <w:p w:rsidR="0041197B" w:rsidRDefault="0041197B" w:rsidP="0041197B">
                            <w:pPr>
                              <w:spacing w:after="0"/>
                              <w:jc w:val="both"/>
                            </w:pPr>
                            <w:r>
                              <w:t xml:space="preserve">78 students in four classroom groups participated in this study.  The students worked on their program for 60 minutes three times each week for the entire school year.  The results of the students were provided in June 2016.  </w:t>
                            </w:r>
                          </w:p>
                          <w:p w:rsidR="0041197B" w:rsidRDefault="0041197B" w:rsidP="0041197B">
                            <w:pPr>
                              <w:spacing w:after="0"/>
                              <w:jc w:val="both"/>
                            </w:pPr>
                          </w:p>
                          <w:p w:rsidR="0041197B" w:rsidRDefault="0041197B" w:rsidP="0041197B">
                            <w:pPr>
                              <w:spacing w:after="0"/>
                              <w:jc w:val="both"/>
                            </w:pPr>
                            <w:r>
                              <w:rPr>
                                <w:sz w:val="26"/>
                                <w:szCs w:val="26"/>
                                <w:u w:val="single"/>
                              </w:rPr>
                              <w:t>Results</w:t>
                            </w:r>
                          </w:p>
                          <w:p w:rsidR="0041197B" w:rsidRDefault="0041197B" w:rsidP="0041197B">
                            <w:pPr>
                              <w:spacing w:after="0"/>
                            </w:pPr>
                            <w:r>
                              <w:rPr>
                                <w:noProof/>
                              </w:rPr>
                              <w:drawing>
                                <wp:inline distT="0" distB="0" distL="0" distR="0" wp14:anchorId="42A0F3F3" wp14:editId="33BB8858">
                                  <wp:extent cx="4654042" cy="2333768"/>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5476" cy="2339501"/>
                                          </a:xfrm>
                                          <a:prstGeom prst="rect">
                                            <a:avLst/>
                                          </a:prstGeom>
                                          <a:noFill/>
                                          <a:ln>
                                            <a:noFill/>
                                          </a:ln>
                                        </pic:spPr>
                                      </pic:pic>
                                    </a:graphicData>
                                  </a:graphic>
                                </wp:inline>
                              </w:drawing>
                            </w:r>
                          </w:p>
                          <w:p w:rsidR="0041197B" w:rsidRDefault="0041197B" w:rsidP="0041197B">
                            <w:pPr>
                              <w:spacing w:after="0"/>
                            </w:pPr>
                          </w:p>
                          <w:p w:rsidR="0041197B" w:rsidRDefault="0041197B" w:rsidP="0041197B">
                            <w:pPr>
                              <w:spacing w:after="0"/>
                              <w:jc w:val="both"/>
                              <w:rPr>
                                <w:sz w:val="26"/>
                                <w:szCs w:val="26"/>
                              </w:rPr>
                            </w:pPr>
                            <w:r>
                              <w:rPr>
                                <w:sz w:val="26"/>
                                <w:szCs w:val="26"/>
                                <w:u w:val="single"/>
                              </w:rPr>
                              <w:t>Comments</w:t>
                            </w:r>
                          </w:p>
                          <w:p w:rsidR="0041197B" w:rsidRDefault="0041197B" w:rsidP="0041197B">
                            <w:pPr>
                              <w:spacing w:after="0"/>
                              <w:jc w:val="both"/>
                              <w:rPr>
                                <w:color w:val="002060"/>
                                <w:sz w:val="18"/>
                                <w:szCs w:val="18"/>
                              </w:rPr>
                            </w:pPr>
                            <w:r>
                              <w:t>Low performing Elementary School students can reach grade level or at least show significant academic improvement using an Orton-Gillingham approach in an electronic format with frequent lessons.</w:t>
                            </w:r>
                          </w:p>
                          <w:p w:rsidR="0041197B" w:rsidRDefault="0041197B" w:rsidP="0041197B">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B9D1F" id="Text Box 25" o:spid="_x0000_s1027" type="#_x0000_t202" style="position:absolute;left:0;text-align:left;margin-left:111.75pt;margin-top:11.3pt;width:377.85pt;height:667.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" stroked="f">
                <v:textbox>
                  <w:txbxContent>
                    <w:p w:rsidR="0041197B" w:rsidRDefault="0041197B" w:rsidP="0041197B">
                      <w:pPr>
                        <w:spacing w:after="0"/>
                        <w:jc w:val="both"/>
                        <w:rPr>
                          <w:sz w:val="26"/>
                          <w:szCs w:val="26"/>
                          <w:u w:val="single"/>
                        </w:rPr>
                      </w:pPr>
                      <w:r>
                        <w:rPr>
                          <w:sz w:val="26"/>
                          <w:szCs w:val="26"/>
                          <w:u w:val="single"/>
                        </w:rPr>
                        <w:t>The Study</w:t>
                      </w:r>
                    </w:p>
                    <w:p w:rsidR="0041197B" w:rsidRDefault="0041197B" w:rsidP="0041197B">
                      <w:pPr>
                        <w:spacing w:after="0"/>
                        <w:jc w:val="both"/>
                      </w:pPr>
                      <w:r>
                        <w:t xml:space="preserve">Based on the hypothesis that many Elementary School students who are significantly behind in their reading skills will benefit most from a phonics/phonemic awareness program that is implemented with fidelity, PS 6 (Bronx) undertook a one academic year study to see if a phonics-based program in electronic format worked better than what had previously been used in the school.  </w:t>
                      </w:r>
                    </w:p>
                    <w:p w:rsidR="0041197B" w:rsidRDefault="0041197B" w:rsidP="0041197B">
                      <w:pPr>
                        <w:spacing w:after="0"/>
                        <w:jc w:val="both"/>
                      </w:pPr>
                      <w:r>
                        <w:rPr>
                          <w:color w:val="333333"/>
                          <w:shd w:val="clear" w:color="auto" w:fill="FFFFFF"/>
                        </w:rPr>
                        <w:t>The</w:t>
                      </w:r>
                      <w:r>
                        <w:rPr>
                          <w:rStyle w:val="apple-converted-space"/>
                          <w:color w:val="333333"/>
                          <w:shd w:val="clear" w:color="auto" w:fill="FFFFFF"/>
                        </w:rPr>
                        <w:t> </w:t>
                      </w:r>
                      <w:proofErr w:type="spellStart"/>
                      <w:r>
                        <w:rPr>
                          <w:rStyle w:val="Emphasis"/>
                          <w:color w:val="333333"/>
                          <w:shd w:val="clear" w:color="auto" w:fill="FFFFFF"/>
                        </w:rPr>
                        <w:t>Fountas</w:t>
                      </w:r>
                      <w:proofErr w:type="spellEnd"/>
                      <w:r>
                        <w:rPr>
                          <w:rStyle w:val="Emphasis"/>
                          <w:color w:val="333333"/>
                          <w:shd w:val="clear" w:color="auto" w:fill="FFFFFF"/>
                        </w:rPr>
                        <w:t xml:space="preserve"> &amp; </w:t>
                      </w:r>
                      <w:proofErr w:type="spellStart"/>
                      <w:r>
                        <w:rPr>
                          <w:rStyle w:val="Emphasis"/>
                          <w:color w:val="333333"/>
                          <w:shd w:val="clear" w:color="auto" w:fill="FFFFFF"/>
                        </w:rPr>
                        <w:t>Pinnell</w:t>
                      </w:r>
                      <w:proofErr w:type="spellEnd"/>
                      <w:r>
                        <w:rPr>
                          <w:rStyle w:val="Emphasis"/>
                          <w:color w:val="333333"/>
                          <w:shd w:val="clear" w:color="auto" w:fill="FFFFFF"/>
                        </w:rPr>
                        <w:t xml:space="preserve"> Benchmark Assessment Systems</w:t>
                      </w:r>
                      <w:r>
                        <w:rPr>
                          <w:rStyle w:val="apple-converted-space"/>
                          <w:color w:val="333333"/>
                          <w:shd w:val="clear" w:color="auto" w:fill="FFFFFF"/>
                        </w:rPr>
                        <w:t> </w:t>
                      </w:r>
                      <w:r>
                        <w:rPr>
                          <w:color w:val="333333"/>
                          <w:shd w:val="clear" w:color="auto" w:fill="FFFFFF"/>
                        </w:rPr>
                        <w:t>are accurate and reliable tools to identify the instructional and independent reading levels of all students and document student progress.</w:t>
                      </w:r>
                      <w:r>
                        <w:rPr>
                          <w:rFonts w:ascii="Helvetica" w:hAnsi="Helvetica"/>
                          <w:color w:val="333333"/>
                          <w:shd w:val="clear" w:color="auto" w:fill="FFFFFF"/>
                        </w:rPr>
                        <w:t xml:space="preserve">  </w:t>
                      </w:r>
                      <w:r>
                        <w:t xml:space="preserve">This school uses The </w:t>
                      </w:r>
                      <w:proofErr w:type="spellStart"/>
                      <w:r>
                        <w:t>Fountas</w:t>
                      </w:r>
                      <w:proofErr w:type="spellEnd"/>
                      <w:r>
                        <w:t xml:space="preserve"> &amp; </w:t>
                      </w:r>
                      <w:proofErr w:type="spellStart"/>
                      <w:r>
                        <w:t>Pinnell</w:t>
                      </w:r>
                      <w:proofErr w:type="spellEnd"/>
                      <w:r>
                        <w:t xml:space="preserve"> Assessments to monitor their students throughout the academic year. The students included in this study were all in the second grade in general education classes.  None of them had IEPs or were on RTI programs.</w:t>
                      </w:r>
                    </w:p>
                    <w:p w:rsidR="0041197B" w:rsidRDefault="0041197B" w:rsidP="0041197B">
                      <w:pPr>
                        <w:spacing w:after="0"/>
                        <w:jc w:val="both"/>
                      </w:pPr>
                      <w:r>
                        <w:t xml:space="preserve">78 students in four classroom groups participated in this study.  The students worked on their program for 60 minutes three times each week for the entire school year.  The results of the students were provided in June 2016.  </w:t>
                      </w:r>
                    </w:p>
                    <w:p w:rsidR="0041197B" w:rsidRDefault="0041197B" w:rsidP="0041197B">
                      <w:pPr>
                        <w:spacing w:after="0"/>
                        <w:jc w:val="both"/>
                      </w:pPr>
                    </w:p>
                    <w:p w:rsidR="0041197B" w:rsidRDefault="0041197B" w:rsidP="0041197B">
                      <w:pPr>
                        <w:spacing w:after="0"/>
                        <w:jc w:val="both"/>
                      </w:pPr>
                      <w:r>
                        <w:rPr>
                          <w:sz w:val="26"/>
                          <w:szCs w:val="26"/>
                          <w:u w:val="single"/>
                        </w:rPr>
                        <w:t>Results</w:t>
                      </w:r>
                    </w:p>
                    <w:p w:rsidR="0041197B" w:rsidRDefault="0041197B" w:rsidP="0041197B">
                      <w:pPr>
                        <w:spacing w:after="0"/>
                      </w:pPr>
                      <w:r>
                        <w:rPr>
                          <w:noProof/>
                        </w:rPr>
                        <w:drawing>
                          <wp:inline distT="0" distB="0" distL="0" distR="0" wp14:anchorId="42A0F3F3" wp14:editId="33BB8858">
                            <wp:extent cx="4654042" cy="2333768"/>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5476" cy="2339501"/>
                                    </a:xfrm>
                                    <a:prstGeom prst="rect">
                                      <a:avLst/>
                                    </a:prstGeom>
                                    <a:noFill/>
                                    <a:ln>
                                      <a:noFill/>
                                    </a:ln>
                                  </pic:spPr>
                                </pic:pic>
                              </a:graphicData>
                            </a:graphic>
                          </wp:inline>
                        </w:drawing>
                      </w:r>
                    </w:p>
                    <w:p w:rsidR="0041197B" w:rsidRDefault="0041197B" w:rsidP="0041197B">
                      <w:pPr>
                        <w:spacing w:after="0"/>
                      </w:pPr>
                    </w:p>
                    <w:p w:rsidR="0041197B" w:rsidRDefault="0041197B" w:rsidP="0041197B">
                      <w:pPr>
                        <w:spacing w:after="0"/>
                        <w:jc w:val="both"/>
                        <w:rPr>
                          <w:sz w:val="26"/>
                          <w:szCs w:val="26"/>
                        </w:rPr>
                      </w:pPr>
                      <w:r>
                        <w:rPr>
                          <w:sz w:val="26"/>
                          <w:szCs w:val="26"/>
                          <w:u w:val="single"/>
                        </w:rPr>
                        <w:t>Comments</w:t>
                      </w:r>
                    </w:p>
                    <w:p w:rsidR="0041197B" w:rsidRDefault="0041197B" w:rsidP="0041197B">
                      <w:pPr>
                        <w:spacing w:after="0"/>
                        <w:jc w:val="both"/>
                        <w:rPr>
                          <w:color w:val="002060"/>
                          <w:sz w:val="18"/>
                          <w:szCs w:val="18"/>
                        </w:rPr>
                      </w:pPr>
                      <w:r>
                        <w:t>Low performing Elementary School students can reach grade level or at least show significant academic improvement using an Orton-Gillingham approach in an electronic format with frequent lessons.</w:t>
                      </w:r>
                    </w:p>
                    <w:p w:rsidR="0041197B" w:rsidRDefault="0041197B" w:rsidP="0041197B">
                      <w:pPr>
                        <w:spacing w:after="0"/>
                      </w:pPr>
                    </w:p>
                  </w:txbxContent>
                </v:textbox>
              </v:shape>
            </w:pict>
          </mc:Fallback>
        </mc:AlternateContent>
      </w:r>
    </w:p>
    <w:p w:rsidR="00F9415C" w:rsidRDefault="00F9415C" w:rsidP="00F9415C">
      <w:pPr>
        <w:spacing w:after="0"/>
        <w:rPr>
          <w:b/>
          <w:sz w:val="18"/>
          <w:szCs w:val="18"/>
        </w:rPr>
      </w:pPr>
      <w:r>
        <w:rPr>
          <w:sz w:val="18"/>
          <w:szCs w:val="18"/>
        </w:rPr>
        <w:t>State:</w:t>
      </w:r>
    </w:p>
    <w:p w:rsidR="00F9415C" w:rsidRDefault="00F9415C" w:rsidP="00F9415C">
      <w:pPr>
        <w:spacing w:after="0"/>
        <w:rPr>
          <w:b/>
          <w:color w:val="002060"/>
          <w:sz w:val="18"/>
          <w:szCs w:val="18"/>
        </w:rPr>
      </w:pPr>
      <w:r>
        <w:rPr>
          <w:b/>
          <w:color w:val="002060"/>
          <w:sz w:val="18"/>
          <w:szCs w:val="18"/>
        </w:rPr>
        <w:t>New York</w:t>
      </w:r>
    </w:p>
    <w:p w:rsidR="00F9415C" w:rsidRDefault="00F9415C" w:rsidP="00F9415C">
      <w:pPr>
        <w:spacing w:after="0"/>
        <w:rPr>
          <w:sz w:val="18"/>
          <w:szCs w:val="18"/>
        </w:rPr>
      </w:pPr>
    </w:p>
    <w:p w:rsidR="00F9415C" w:rsidRDefault="00F9415C" w:rsidP="00F9415C">
      <w:pPr>
        <w:spacing w:after="0"/>
        <w:rPr>
          <w:sz w:val="18"/>
          <w:szCs w:val="18"/>
        </w:rPr>
      </w:pPr>
      <w:r>
        <w:rPr>
          <w:sz w:val="18"/>
          <w:szCs w:val="18"/>
        </w:rPr>
        <w:t>County:</w:t>
      </w:r>
    </w:p>
    <w:p w:rsidR="00F9415C" w:rsidRDefault="00F9415C" w:rsidP="00F9415C">
      <w:pPr>
        <w:spacing w:after="0"/>
        <w:rPr>
          <w:b/>
          <w:color w:val="002060"/>
          <w:sz w:val="18"/>
          <w:szCs w:val="18"/>
        </w:rPr>
      </w:pPr>
      <w:r>
        <w:rPr>
          <w:b/>
          <w:color w:val="002060"/>
          <w:sz w:val="18"/>
          <w:szCs w:val="18"/>
        </w:rPr>
        <w:t>Bronx</w:t>
      </w:r>
    </w:p>
    <w:p w:rsidR="00F9415C" w:rsidRDefault="00F9415C" w:rsidP="00F9415C">
      <w:pPr>
        <w:spacing w:after="0"/>
        <w:rPr>
          <w:sz w:val="18"/>
          <w:szCs w:val="18"/>
        </w:rPr>
      </w:pPr>
    </w:p>
    <w:p w:rsidR="00F9415C" w:rsidRDefault="00F9415C" w:rsidP="00F9415C">
      <w:pPr>
        <w:spacing w:after="0"/>
        <w:rPr>
          <w:sz w:val="18"/>
          <w:szCs w:val="18"/>
        </w:rPr>
      </w:pPr>
      <w:r>
        <w:rPr>
          <w:sz w:val="18"/>
          <w:szCs w:val="18"/>
        </w:rPr>
        <w:t>School:</w:t>
      </w:r>
    </w:p>
    <w:p w:rsidR="00F9415C" w:rsidRDefault="00F9415C" w:rsidP="00F9415C">
      <w:pPr>
        <w:spacing w:after="0"/>
        <w:rPr>
          <w:b/>
          <w:color w:val="002060"/>
          <w:sz w:val="18"/>
          <w:szCs w:val="18"/>
        </w:rPr>
      </w:pPr>
      <w:r>
        <w:rPr>
          <w:b/>
          <w:color w:val="002060"/>
          <w:sz w:val="18"/>
          <w:szCs w:val="18"/>
        </w:rPr>
        <w:t>PS 6</w:t>
      </w:r>
    </w:p>
    <w:p w:rsidR="00F9415C" w:rsidRDefault="00F9415C" w:rsidP="00F9415C">
      <w:pPr>
        <w:spacing w:after="0"/>
        <w:rPr>
          <w:b/>
          <w:color w:val="002060"/>
          <w:sz w:val="18"/>
          <w:szCs w:val="18"/>
        </w:rPr>
      </w:pPr>
      <w:r>
        <w:rPr>
          <w:b/>
          <w:color w:val="002060"/>
          <w:sz w:val="18"/>
          <w:szCs w:val="18"/>
        </w:rPr>
        <w:t>West Farms School</w:t>
      </w:r>
    </w:p>
    <w:p w:rsidR="00F9415C" w:rsidRDefault="00F9415C" w:rsidP="00F9415C">
      <w:pPr>
        <w:spacing w:after="0"/>
        <w:rPr>
          <w:sz w:val="18"/>
          <w:szCs w:val="18"/>
        </w:rPr>
      </w:pPr>
    </w:p>
    <w:p w:rsidR="00F9415C" w:rsidRDefault="00F9415C" w:rsidP="00F9415C">
      <w:pPr>
        <w:spacing w:after="0"/>
        <w:rPr>
          <w:sz w:val="18"/>
          <w:szCs w:val="18"/>
        </w:rPr>
      </w:pPr>
      <w:r>
        <w:rPr>
          <w:sz w:val="18"/>
          <w:szCs w:val="18"/>
        </w:rPr>
        <w:t>Grades Served</w:t>
      </w:r>
    </w:p>
    <w:p w:rsidR="00F9415C" w:rsidRDefault="00F9415C" w:rsidP="00F9415C">
      <w:pPr>
        <w:spacing w:after="0"/>
        <w:rPr>
          <w:b/>
          <w:color w:val="002060"/>
          <w:sz w:val="18"/>
          <w:szCs w:val="18"/>
        </w:rPr>
      </w:pPr>
      <w:r>
        <w:rPr>
          <w:b/>
          <w:color w:val="002060"/>
          <w:sz w:val="18"/>
          <w:szCs w:val="18"/>
        </w:rPr>
        <w:t>PK, 1, 2, 3, 4, 5, SE</w:t>
      </w:r>
    </w:p>
    <w:p w:rsidR="00F9415C" w:rsidRDefault="00F9415C" w:rsidP="00F9415C">
      <w:pPr>
        <w:spacing w:after="0"/>
        <w:rPr>
          <w:sz w:val="18"/>
          <w:szCs w:val="18"/>
        </w:rPr>
      </w:pPr>
    </w:p>
    <w:p w:rsidR="00F9415C" w:rsidRDefault="00F9415C" w:rsidP="00F9415C">
      <w:pPr>
        <w:spacing w:after="0"/>
        <w:rPr>
          <w:sz w:val="18"/>
          <w:szCs w:val="18"/>
        </w:rPr>
      </w:pPr>
      <w:r>
        <w:rPr>
          <w:sz w:val="18"/>
          <w:szCs w:val="18"/>
        </w:rPr>
        <w:t>Race &amp; Ethnicity:</w:t>
      </w:r>
    </w:p>
    <w:p w:rsidR="00F9415C" w:rsidRDefault="00F9415C" w:rsidP="00F9415C">
      <w:pPr>
        <w:spacing w:after="0"/>
        <w:rPr>
          <w:b/>
          <w:color w:val="002060"/>
          <w:sz w:val="18"/>
          <w:szCs w:val="18"/>
        </w:rPr>
      </w:pPr>
      <w:r>
        <w:rPr>
          <w:b/>
          <w:color w:val="002060"/>
          <w:sz w:val="18"/>
          <w:szCs w:val="18"/>
        </w:rPr>
        <w:t>Hispanic       70%</w:t>
      </w:r>
    </w:p>
    <w:p w:rsidR="00F9415C" w:rsidRDefault="00F9415C" w:rsidP="00F9415C">
      <w:pPr>
        <w:spacing w:after="0"/>
        <w:rPr>
          <w:b/>
          <w:color w:val="002060"/>
          <w:sz w:val="18"/>
          <w:szCs w:val="18"/>
        </w:rPr>
      </w:pPr>
      <w:r>
        <w:rPr>
          <w:b/>
          <w:color w:val="002060"/>
          <w:sz w:val="18"/>
          <w:szCs w:val="18"/>
        </w:rPr>
        <w:t>Black             27%</w:t>
      </w:r>
    </w:p>
    <w:p w:rsidR="00F9415C" w:rsidRDefault="00F9415C" w:rsidP="00F9415C">
      <w:pPr>
        <w:spacing w:after="0"/>
        <w:rPr>
          <w:b/>
          <w:color w:val="002060"/>
          <w:sz w:val="18"/>
          <w:szCs w:val="18"/>
        </w:rPr>
      </w:pPr>
      <w:r>
        <w:rPr>
          <w:b/>
          <w:color w:val="002060"/>
          <w:sz w:val="18"/>
          <w:szCs w:val="18"/>
        </w:rPr>
        <w:t>Asian            1%</w:t>
      </w:r>
    </w:p>
    <w:p w:rsidR="00F9415C" w:rsidRDefault="00F9415C" w:rsidP="00F9415C">
      <w:pPr>
        <w:spacing w:after="0"/>
        <w:rPr>
          <w:b/>
          <w:color w:val="002060"/>
          <w:sz w:val="18"/>
          <w:szCs w:val="18"/>
        </w:rPr>
      </w:pPr>
      <w:r>
        <w:rPr>
          <w:b/>
          <w:color w:val="002060"/>
          <w:sz w:val="18"/>
          <w:szCs w:val="18"/>
        </w:rPr>
        <w:t>White           0%</w:t>
      </w:r>
    </w:p>
    <w:p w:rsidR="00F9415C" w:rsidRDefault="00F9415C" w:rsidP="00F9415C">
      <w:pPr>
        <w:spacing w:after="0"/>
        <w:rPr>
          <w:b/>
          <w:color w:val="002060"/>
          <w:sz w:val="18"/>
          <w:szCs w:val="18"/>
        </w:rPr>
      </w:pPr>
    </w:p>
    <w:p w:rsidR="00F9415C" w:rsidRDefault="00F9415C" w:rsidP="00F9415C">
      <w:pPr>
        <w:spacing w:after="0"/>
        <w:rPr>
          <w:sz w:val="18"/>
          <w:szCs w:val="18"/>
        </w:rPr>
      </w:pPr>
      <w:r>
        <w:rPr>
          <w:b/>
          <w:color w:val="002060"/>
          <w:sz w:val="18"/>
          <w:szCs w:val="18"/>
        </w:rPr>
        <w:t>ELL’s             12%</w:t>
      </w:r>
    </w:p>
    <w:p w:rsidR="00F9415C" w:rsidRDefault="00F9415C" w:rsidP="00F9415C">
      <w:pPr>
        <w:spacing w:after="0"/>
        <w:rPr>
          <w:color w:val="002060"/>
          <w:sz w:val="18"/>
          <w:szCs w:val="18"/>
        </w:rPr>
      </w:pPr>
      <w:r>
        <w:rPr>
          <w:color w:val="002060"/>
          <w:sz w:val="18"/>
          <w:szCs w:val="18"/>
        </w:rPr>
        <w:t>Students chronically</w:t>
      </w:r>
    </w:p>
    <w:p w:rsidR="00F9415C" w:rsidRDefault="00F9415C" w:rsidP="00F9415C">
      <w:pPr>
        <w:spacing w:after="0"/>
        <w:rPr>
          <w:color w:val="002060"/>
          <w:sz w:val="18"/>
          <w:szCs w:val="18"/>
        </w:rPr>
      </w:pPr>
      <w:r>
        <w:rPr>
          <w:color w:val="002060"/>
          <w:sz w:val="18"/>
          <w:szCs w:val="18"/>
        </w:rPr>
        <w:t>Absent          45%</w:t>
      </w:r>
    </w:p>
    <w:p w:rsidR="00F9415C" w:rsidRDefault="00F9415C" w:rsidP="00F9415C">
      <w:pPr>
        <w:spacing w:after="0"/>
        <w:rPr>
          <w:sz w:val="18"/>
          <w:szCs w:val="18"/>
        </w:rPr>
      </w:pPr>
    </w:p>
    <w:p w:rsidR="00F9415C" w:rsidRDefault="00F9415C" w:rsidP="00F9415C">
      <w:pPr>
        <w:spacing w:after="0"/>
        <w:rPr>
          <w:sz w:val="18"/>
          <w:szCs w:val="18"/>
        </w:rPr>
      </w:pPr>
      <w:r>
        <w:rPr>
          <w:sz w:val="18"/>
          <w:szCs w:val="18"/>
        </w:rPr>
        <w:t>Minority Rate:</w:t>
      </w:r>
    </w:p>
    <w:p w:rsidR="00F9415C" w:rsidRDefault="00F9415C" w:rsidP="00F9415C">
      <w:pPr>
        <w:spacing w:after="0"/>
        <w:rPr>
          <w:b/>
          <w:color w:val="002060"/>
          <w:sz w:val="18"/>
          <w:szCs w:val="18"/>
        </w:rPr>
      </w:pPr>
      <w:r>
        <w:rPr>
          <w:b/>
          <w:color w:val="002060"/>
          <w:sz w:val="18"/>
          <w:szCs w:val="18"/>
        </w:rPr>
        <w:t>100%</w:t>
      </w:r>
    </w:p>
    <w:p w:rsidR="00F9415C" w:rsidRDefault="00F9415C" w:rsidP="00F9415C">
      <w:pPr>
        <w:spacing w:after="0"/>
        <w:rPr>
          <w:sz w:val="18"/>
          <w:szCs w:val="18"/>
        </w:rPr>
      </w:pPr>
    </w:p>
    <w:p w:rsidR="00F9415C" w:rsidRDefault="00F9415C" w:rsidP="00F9415C">
      <w:pPr>
        <w:spacing w:after="0"/>
        <w:rPr>
          <w:sz w:val="18"/>
          <w:szCs w:val="18"/>
        </w:rPr>
      </w:pPr>
      <w:r>
        <w:rPr>
          <w:sz w:val="18"/>
          <w:szCs w:val="18"/>
        </w:rPr>
        <w:t xml:space="preserve">Free or Reduced </w:t>
      </w:r>
    </w:p>
    <w:p w:rsidR="00F9415C" w:rsidRDefault="00F9415C" w:rsidP="00F9415C">
      <w:pPr>
        <w:spacing w:after="0"/>
        <w:rPr>
          <w:b/>
          <w:color w:val="002060"/>
          <w:sz w:val="18"/>
          <w:szCs w:val="18"/>
        </w:rPr>
      </w:pPr>
      <w:r>
        <w:rPr>
          <w:b/>
          <w:color w:val="002060"/>
          <w:sz w:val="18"/>
          <w:szCs w:val="18"/>
        </w:rPr>
        <w:t>Price Lunch:</w:t>
      </w:r>
    </w:p>
    <w:p w:rsidR="00F9415C" w:rsidRDefault="00F9415C" w:rsidP="00F9415C">
      <w:pPr>
        <w:spacing w:after="0"/>
        <w:rPr>
          <w:b/>
          <w:color w:val="002060"/>
          <w:sz w:val="18"/>
          <w:szCs w:val="18"/>
        </w:rPr>
      </w:pPr>
      <w:r>
        <w:rPr>
          <w:b/>
          <w:color w:val="002060"/>
          <w:sz w:val="18"/>
          <w:szCs w:val="18"/>
        </w:rPr>
        <w:t>96%</w:t>
      </w:r>
    </w:p>
    <w:p w:rsidR="00F9415C" w:rsidRDefault="00F9415C" w:rsidP="00F9415C">
      <w:pPr>
        <w:spacing w:after="0"/>
        <w:rPr>
          <w:b/>
          <w:color w:val="002060"/>
          <w:sz w:val="18"/>
          <w:szCs w:val="18"/>
        </w:rPr>
      </w:pPr>
    </w:p>
    <w:p w:rsidR="00F9415C" w:rsidRDefault="00F9415C" w:rsidP="00F9415C">
      <w:pPr>
        <w:spacing w:after="0"/>
        <w:rPr>
          <w:sz w:val="18"/>
          <w:szCs w:val="18"/>
        </w:rPr>
      </w:pPr>
      <w:r>
        <w:rPr>
          <w:sz w:val="18"/>
          <w:szCs w:val="18"/>
        </w:rPr>
        <w:t>Entire school</w:t>
      </w:r>
    </w:p>
    <w:p w:rsidR="00F9415C" w:rsidRDefault="00F9415C" w:rsidP="00F9415C">
      <w:pPr>
        <w:spacing w:after="0"/>
        <w:rPr>
          <w:sz w:val="18"/>
          <w:szCs w:val="18"/>
        </w:rPr>
      </w:pPr>
      <w:r>
        <w:rPr>
          <w:sz w:val="18"/>
          <w:szCs w:val="18"/>
        </w:rPr>
        <w:t xml:space="preserve">performance on </w:t>
      </w:r>
    </w:p>
    <w:p w:rsidR="00F9415C" w:rsidRDefault="00F9415C" w:rsidP="00F9415C">
      <w:pPr>
        <w:spacing w:after="0"/>
        <w:rPr>
          <w:b/>
          <w:sz w:val="18"/>
          <w:szCs w:val="18"/>
        </w:rPr>
      </w:pPr>
      <w:r>
        <w:rPr>
          <w:b/>
          <w:sz w:val="18"/>
          <w:szCs w:val="18"/>
        </w:rPr>
        <w:t>State ELA testing:</w:t>
      </w:r>
    </w:p>
    <w:p w:rsidR="00F9415C" w:rsidRDefault="00F9415C" w:rsidP="00F9415C">
      <w:pPr>
        <w:spacing w:after="0"/>
        <w:rPr>
          <w:b/>
          <w:color w:val="002060"/>
          <w:sz w:val="18"/>
          <w:szCs w:val="18"/>
        </w:rPr>
      </w:pPr>
      <w:r>
        <w:rPr>
          <w:b/>
          <w:color w:val="002060"/>
          <w:sz w:val="18"/>
          <w:szCs w:val="18"/>
        </w:rPr>
        <w:t>11% met standards</w:t>
      </w:r>
    </w:p>
    <w:p w:rsidR="00F9415C" w:rsidRDefault="00F9415C" w:rsidP="00F9415C">
      <w:pPr>
        <w:spacing w:after="0"/>
        <w:rPr>
          <w:sz w:val="18"/>
          <w:szCs w:val="18"/>
        </w:rPr>
      </w:pPr>
    </w:p>
    <w:p w:rsidR="00F9415C" w:rsidRDefault="00F9415C" w:rsidP="00F9415C">
      <w:pPr>
        <w:spacing w:after="0"/>
        <w:rPr>
          <w:sz w:val="18"/>
          <w:szCs w:val="18"/>
        </w:rPr>
      </w:pPr>
      <w:r>
        <w:rPr>
          <w:sz w:val="18"/>
          <w:szCs w:val="18"/>
        </w:rPr>
        <w:t>Study Inclusion</w:t>
      </w:r>
    </w:p>
    <w:p w:rsidR="00F9415C" w:rsidRDefault="00F9415C" w:rsidP="00F9415C">
      <w:pPr>
        <w:spacing w:after="0"/>
        <w:rPr>
          <w:sz w:val="18"/>
          <w:szCs w:val="18"/>
        </w:rPr>
      </w:pPr>
      <w:r>
        <w:rPr>
          <w:sz w:val="18"/>
          <w:szCs w:val="18"/>
        </w:rPr>
        <w:t>Requirements:</w:t>
      </w:r>
    </w:p>
    <w:p w:rsidR="00F9415C" w:rsidRDefault="00F9415C" w:rsidP="00F9415C">
      <w:pPr>
        <w:spacing w:after="0"/>
        <w:rPr>
          <w:b/>
          <w:color w:val="002060"/>
          <w:sz w:val="18"/>
          <w:szCs w:val="18"/>
        </w:rPr>
      </w:pPr>
      <w:r>
        <w:rPr>
          <w:b/>
          <w:color w:val="002060"/>
          <w:sz w:val="18"/>
          <w:szCs w:val="18"/>
        </w:rPr>
        <w:t>78 students in 2nd</w:t>
      </w:r>
    </w:p>
    <w:p w:rsidR="00F9415C" w:rsidRDefault="00F9415C" w:rsidP="00F9415C">
      <w:pPr>
        <w:spacing w:after="0"/>
        <w:rPr>
          <w:b/>
          <w:color w:val="002060"/>
          <w:sz w:val="18"/>
          <w:szCs w:val="18"/>
        </w:rPr>
      </w:pPr>
      <w:r>
        <w:rPr>
          <w:b/>
          <w:color w:val="002060"/>
          <w:sz w:val="18"/>
          <w:szCs w:val="18"/>
        </w:rPr>
        <w:t>grade, all of whom</w:t>
      </w:r>
    </w:p>
    <w:p w:rsidR="00F9415C" w:rsidRDefault="00F9415C" w:rsidP="00F9415C">
      <w:pPr>
        <w:spacing w:after="0"/>
        <w:rPr>
          <w:b/>
          <w:color w:val="002060"/>
          <w:sz w:val="18"/>
          <w:szCs w:val="18"/>
        </w:rPr>
      </w:pPr>
      <w:r>
        <w:rPr>
          <w:b/>
          <w:color w:val="002060"/>
          <w:sz w:val="18"/>
          <w:szCs w:val="18"/>
        </w:rPr>
        <w:t xml:space="preserve">were below grade </w:t>
      </w:r>
    </w:p>
    <w:p w:rsidR="00F9415C" w:rsidRDefault="00F9415C" w:rsidP="00F9415C">
      <w:pPr>
        <w:spacing w:after="0"/>
        <w:rPr>
          <w:b/>
          <w:color w:val="002060"/>
          <w:sz w:val="18"/>
          <w:szCs w:val="18"/>
        </w:rPr>
      </w:pPr>
      <w:r>
        <w:rPr>
          <w:b/>
          <w:color w:val="002060"/>
          <w:sz w:val="18"/>
          <w:szCs w:val="18"/>
        </w:rPr>
        <w:t>level in F &amp; P</w:t>
      </w:r>
    </w:p>
    <w:p w:rsidR="00F9415C" w:rsidRDefault="00F9415C" w:rsidP="00F9415C">
      <w:pPr>
        <w:spacing w:after="0"/>
        <w:rPr>
          <w:b/>
          <w:color w:val="002060"/>
          <w:sz w:val="18"/>
          <w:szCs w:val="18"/>
        </w:rPr>
      </w:pPr>
      <w:r>
        <w:rPr>
          <w:b/>
          <w:color w:val="002060"/>
          <w:sz w:val="18"/>
          <w:szCs w:val="18"/>
        </w:rPr>
        <w:t>assessments at the</w:t>
      </w:r>
    </w:p>
    <w:p w:rsidR="000D20C6" w:rsidRDefault="00F9415C" w:rsidP="00F9415C">
      <w:pPr>
        <w:spacing w:after="0"/>
        <w:rPr>
          <w:b/>
          <w:color w:val="002060"/>
          <w:sz w:val="18"/>
          <w:szCs w:val="18"/>
        </w:rPr>
      </w:pPr>
      <w:r>
        <w:rPr>
          <w:b/>
          <w:color w:val="002060"/>
          <w:sz w:val="18"/>
          <w:szCs w:val="18"/>
        </w:rPr>
        <w:t>beginning of the</w:t>
      </w:r>
      <w:r w:rsidRPr="00F9415C">
        <w:rPr>
          <w:b/>
          <w:color w:val="002060"/>
          <w:sz w:val="18"/>
          <w:szCs w:val="18"/>
        </w:rPr>
        <w:t xml:space="preserve"> </w:t>
      </w:r>
      <w:r>
        <w:rPr>
          <w:b/>
          <w:color w:val="002060"/>
          <w:sz w:val="18"/>
          <w:szCs w:val="18"/>
        </w:rPr>
        <w:t xml:space="preserve">academic </w:t>
      </w:r>
    </w:p>
    <w:p w:rsidR="00F9415C" w:rsidRDefault="00F9415C" w:rsidP="00F9415C">
      <w:pPr>
        <w:spacing w:after="0"/>
        <w:rPr>
          <w:sz w:val="18"/>
          <w:szCs w:val="18"/>
        </w:rPr>
      </w:pPr>
      <w:r>
        <w:rPr>
          <w:b/>
          <w:color w:val="002060"/>
          <w:sz w:val="18"/>
          <w:szCs w:val="18"/>
        </w:rPr>
        <w:t>year</w:t>
      </w:r>
    </w:p>
    <w:p w:rsidR="00F9415C" w:rsidRDefault="00F9415C" w:rsidP="00F9415C">
      <w:pPr>
        <w:spacing w:after="0"/>
        <w:rPr>
          <w:b/>
          <w:color w:val="002060"/>
          <w:sz w:val="18"/>
          <w:szCs w:val="18"/>
        </w:rPr>
      </w:pPr>
    </w:p>
    <w:p w:rsidR="00643325" w:rsidRDefault="00643325" w:rsidP="00EC09B1">
      <w:pPr>
        <w:spacing w:after="0"/>
      </w:pPr>
    </w:p>
    <w:p w:rsidR="0041197B" w:rsidRDefault="0041197B" w:rsidP="00EC09B1">
      <w:pPr>
        <w:spacing w:after="0"/>
      </w:pPr>
    </w:p>
    <w:p w:rsidR="0041197B" w:rsidRDefault="0041197B" w:rsidP="00EC09B1">
      <w:pPr>
        <w:spacing w:after="0"/>
      </w:pPr>
    </w:p>
    <w:p w:rsidR="0041197B" w:rsidRDefault="0041197B" w:rsidP="00EC09B1">
      <w:pPr>
        <w:spacing w:after="0"/>
      </w:pPr>
    </w:p>
    <w:p w:rsidR="0041197B" w:rsidRDefault="0041197B" w:rsidP="00EC09B1">
      <w:pPr>
        <w:spacing w:after="0"/>
      </w:pPr>
    </w:p>
    <w:p w:rsidR="0041197B" w:rsidRPr="000D20C6" w:rsidRDefault="002736FA" w:rsidP="0041197B">
      <w:pPr>
        <w:spacing w:after="0"/>
        <w:jc w:val="center"/>
        <w:rPr>
          <w:b/>
          <w:sz w:val="26"/>
          <w:szCs w:val="26"/>
          <w:u w:val="single"/>
        </w:rPr>
      </w:pPr>
      <w:r>
        <w:rPr>
          <w:b/>
          <w:sz w:val="26"/>
          <w:szCs w:val="26"/>
          <w:u w:val="single"/>
        </w:rPr>
        <w:lastRenderedPageBreak/>
        <w:t>Study 2</w:t>
      </w:r>
      <w:r w:rsidR="000D20C6">
        <w:rPr>
          <w:b/>
          <w:sz w:val="26"/>
          <w:szCs w:val="26"/>
          <w:u w:val="single"/>
        </w:rPr>
        <w:t>- PS 75 Emily Dickinson School</w:t>
      </w:r>
    </w:p>
    <w:p w:rsidR="0041197B" w:rsidRDefault="000D20C6" w:rsidP="0041197B">
      <w:pPr>
        <w:spacing w:after="0"/>
        <w:jc w:val="both"/>
      </w:pPr>
      <w:r>
        <w:rPr>
          <w:noProof/>
        </w:rPr>
        <mc:AlternateContent>
          <mc:Choice Requires="wps">
            <w:drawing>
              <wp:anchor distT="0" distB="0" distL="114300" distR="114300" simplePos="0" relativeHeight="251672576" behindDoc="0" locked="0" layoutInCell="1" allowOverlap="1" wp14:anchorId="3DA78F55" wp14:editId="60328BBD">
                <wp:simplePos x="0" y="0"/>
                <wp:positionH relativeFrom="column">
                  <wp:posOffset>1310005</wp:posOffset>
                </wp:positionH>
                <wp:positionV relativeFrom="paragraph">
                  <wp:posOffset>106993</wp:posOffset>
                </wp:positionV>
                <wp:extent cx="40640" cy="8379460"/>
                <wp:effectExtent l="19050" t="19050" r="35560" b="21590"/>
                <wp:wrapNone/>
                <wp:docPr id="295" name="Straight Connector 295"/>
                <wp:cNvGraphicFramePr/>
                <a:graphic xmlns:a="http://schemas.openxmlformats.org/drawingml/2006/main">
                  <a:graphicData uri="http://schemas.microsoft.com/office/word/2010/wordprocessingShape">
                    <wps:wsp>
                      <wps:cNvCnPr/>
                      <wps:spPr>
                        <a:xfrm>
                          <a:off x="0" y="0"/>
                          <a:ext cx="40640" cy="8379460"/>
                        </a:xfrm>
                        <a:prstGeom prst="line">
                          <a:avLst/>
                        </a:prstGeom>
                        <a:ln w="38100">
                          <a:solidFill>
                            <a:srgbClr val="FF99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F9EC3" id="Straight Connector 29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15pt,8.4pt" to="106.35pt,6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" strokecolor="#f93" strokeweight="3pt"/>
            </w:pict>
          </mc:Fallback>
        </mc:AlternateContent>
      </w:r>
      <w:r w:rsidR="0041197B">
        <w:rPr>
          <w:rFonts w:ascii="Times New Roman" w:hAnsi="Times New Roman" w:cs="Times New Roman"/>
          <w:noProof/>
          <w:sz w:val="24"/>
          <w:szCs w:val="24"/>
        </w:rPr>
        <mc:AlternateContent>
          <mc:Choice Requires="wps">
            <w:drawing>
              <wp:anchor distT="0" distB="0" distL="114300" distR="114300" simplePos="0" relativeHeight="251668480" behindDoc="1" locked="0" layoutInCell="1" allowOverlap="1" wp14:anchorId="62B0909B" wp14:editId="2AA86559">
                <wp:simplePos x="0" y="0"/>
                <wp:positionH relativeFrom="column">
                  <wp:posOffset>1419367</wp:posOffset>
                </wp:positionH>
                <wp:positionV relativeFrom="paragraph">
                  <wp:posOffset>143538</wp:posOffset>
                </wp:positionV>
                <wp:extent cx="4798695" cy="8475260"/>
                <wp:effectExtent l="0" t="0" r="1905"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8475260"/>
                        </a:xfrm>
                        <a:prstGeom prst="rect">
                          <a:avLst/>
                        </a:prstGeom>
                        <a:solidFill>
                          <a:srgbClr val="FFFFFF"/>
                        </a:solidFill>
                        <a:ln w="9525">
                          <a:noFill/>
                          <a:miter lim="800000"/>
                          <a:headEnd/>
                          <a:tailEnd/>
                        </a:ln>
                      </wps:spPr>
                      <wps:txbx>
                        <w:txbxContent>
                          <w:p w:rsidR="000D20C6" w:rsidRDefault="000D20C6" w:rsidP="000D20C6">
                            <w:pPr>
                              <w:spacing w:after="0"/>
                              <w:jc w:val="both"/>
                              <w:rPr>
                                <w:sz w:val="26"/>
                                <w:szCs w:val="26"/>
                                <w:u w:val="single"/>
                              </w:rPr>
                            </w:pPr>
                            <w:r>
                              <w:rPr>
                                <w:sz w:val="26"/>
                                <w:szCs w:val="26"/>
                                <w:u w:val="single"/>
                              </w:rPr>
                              <w:t>The Study</w:t>
                            </w:r>
                          </w:p>
                          <w:p w:rsidR="000D20C6" w:rsidRDefault="000D20C6" w:rsidP="000D20C6">
                            <w:pPr>
                              <w:spacing w:after="0"/>
                              <w:jc w:val="both"/>
                            </w:pPr>
                            <w:r>
                              <w:t xml:space="preserve">PS 75 (Manhattan) undertook a one academic year study using a phonics-based program in electronic format for students in K through 5th grade.  Students at this school traditionally have not performed will on State ELA testing.  In </w:t>
                            </w:r>
                            <w:r w:rsidR="00B02FA6">
                              <w:t>addition,</w:t>
                            </w:r>
                            <w:r>
                              <w:t xml:space="preserve"> most of the students started the school year not reading at grade level.  Of the 441 students who participated in the study, 61% were considered General Education students, while 39% were Special Needs (IEP, ELL, or IEP/ELL).  The program was implemented in all grades by teachers who received extensive Professional Development in the use of the program.  The students worked on their program for 60 minutes daily for the entire school year.     </w:t>
                            </w:r>
                          </w:p>
                          <w:p w:rsidR="000D20C6" w:rsidRDefault="000D20C6" w:rsidP="000D20C6">
                            <w:pPr>
                              <w:spacing w:after="0"/>
                              <w:jc w:val="both"/>
                            </w:pPr>
                          </w:p>
                          <w:p w:rsidR="000D20C6" w:rsidRDefault="000D20C6" w:rsidP="000D20C6">
                            <w:pPr>
                              <w:spacing w:after="0"/>
                              <w:jc w:val="both"/>
                              <w:rPr>
                                <w:rFonts w:cs="Arial"/>
                                <w:color w:val="333333"/>
                                <w:shd w:val="clear" w:color="auto" w:fill="FFFFFF"/>
                              </w:rPr>
                            </w:pPr>
                            <w:r>
                              <w:rPr>
                                <w:rFonts w:cs="Arial"/>
                                <w:color w:val="333333"/>
                                <w:shd w:val="clear" w:color="auto" w:fill="FFFFFF"/>
                              </w:rPr>
                              <w:t>The Developmental Reading Assessment (DRA) is an individually administered assessment of a child’s reading capabilities.  The DRA test is traditionally administered on a semi-annual basis. The test measures nine categories of reading behavior and six types of errors.  This was the basis of evaluation.</w:t>
                            </w:r>
                          </w:p>
                          <w:p w:rsidR="000D20C6" w:rsidRDefault="000D20C6" w:rsidP="000D20C6">
                            <w:pPr>
                              <w:spacing w:after="0"/>
                              <w:jc w:val="both"/>
                            </w:pPr>
                          </w:p>
                          <w:p w:rsidR="000D20C6" w:rsidRDefault="000D20C6" w:rsidP="000D20C6">
                            <w:pPr>
                              <w:spacing w:after="0"/>
                              <w:jc w:val="both"/>
                              <w:rPr>
                                <w:sz w:val="26"/>
                                <w:szCs w:val="26"/>
                                <w:u w:val="single"/>
                              </w:rPr>
                            </w:pPr>
                            <w:r>
                              <w:rPr>
                                <w:sz w:val="26"/>
                                <w:szCs w:val="26"/>
                                <w:u w:val="single"/>
                              </w:rPr>
                              <w:t>Results</w:t>
                            </w:r>
                          </w:p>
                          <w:p w:rsidR="0041197B" w:rsidRDefault="000D20C6" w:rsidP="0041197B">
                            <w:pPr>
                              <w:spacing w:after="0"/>
                              <w:jc w:val="both"/>
                            </w:pPr>
                            <w:r>
                              <w:rPr>
                                <w:noProof/>
                              </w:rPr>
                              <w:drawing>
                                <wp:inline distT="0" distB="0" distL="0" distR="0">
                                  <wp:extent cx="4599305" cy="26479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9305" cy="2647950"/>
                                          </a:xfrm>
                                          <a:prstGeom prst="rect">
                                            <a:avLst/>
                                          </a:prstGeom>
                                          <a:noFill/>
                                          <a:ln>
                                            <a:noFill/>
                                          </a:ln>
                                        </pic:spPr>
                                      </pic:pic>
                                    </a:graphicData>
                                  </a:graphic>
                                </wp:inline>
                              </w:drawing>
                            </w:r>
                          </w:p>
                          <w:p w:rsidR="0041197B" w:rsidRDefault="0041197B" w:rsidP="0041197B">
                            <w:pPr>
                              <w:spacing w:after="0"/>
                            </w:pPr>
                          </w:p>
                          <w:p w:rsidR="000D20C6" w:rsidRDefault="000D20C6" w:rsidP="000D20C6">
                            <w:pPr>
                              <w:spacing w:after="0"/>
                              <w:jc w:val="both"/>
                              <w:rPr>
                                <w:sz w:val="26"/>
                                <w:szCs w:val="26"/>
                              </w:rPr>
                            </w:pPr>
                            <w:r>
                              <w:rPr>
                                <w:sz w:val="26"/>
                                <w:szCs w:val="26"/>
                                <w:u w:val="single"/>
                              </w:rPr>
                              <w:t>Comments</w:t>
                            </w:r>
                          </w:p>
                          <w:p w:rsidR="000D20C6" w:rsidRDefault="000D20C6" w:rsidP="000D20C6">
                            <w:pPr>
                              <w:spacing w:after="0"/>
                              <w:jc w:val="both"/>
                              <w:rPr>
                                <w:color w:val="002060"/>
                                <w:sz w:val="18"/>
                                <w:szCs w:val="18"/>
                              </w:rPr>
                            </w:pPr>
                            <w:r>
                              <w:t>Elementary School students can reach grade level or at least show significant academic improvement using an Orton-Gillingham approach.  This type of program can help many students if it is implemented properly.</w:t>
                            </w:r>
                          </w:p>
                          <w:p w:rsidR="0041197B" w:rsidRDefault="0041197B" w:rsidP="0041197B">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0909B" id="Text Box 27" o:spid="_x0000_s1028" type="#_x0000_t202" style="position:absolute;left:0;text-align:left;margin-left:111.75pt;margin-top:11.3pt;width:377.85pt;height:667.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" stroked="f">
                <v:textbox>
                  <w:txbxContent>
                    <w:p w:rsidR="000D20C6" w:rsidRDefault="000D20C6" w:rsidP="000D20C6">
                      <w:pPr>
                        <w:spacing w:after="0"/>
                        <w:jc w:val="both"/>
                        <w:rPr>
                          <w:sz w:val="26"/>
                          <w:szCs w:val="26"/>
                          <w:u w:val="single"/>
                        </w:rPr>
                      </w:pPr>
                      <w:r>
                        <w:rPr>
                          <w:sz w:val="26"/>
                          <w:szCs w:val="26"/>
                          <w:u w:val="single"/>
                        </w:rPr>
                        <w:t>The Study</w:t>
                      </w:r>
                    </w:p>
                    <w:p w:rsidR="000D20C6" w:rsidRDefault="000D20C6" w:rsidP="000D20C6">
                      <w:pPr>
                        <w:spacing w:after="0"/>
                        <w:jc w:val="both"/>
                      </w:pPr>
                      <w:r>
                        <w:t xml:space="preserve">PS 75 (Manhattan) undertook a one academic year study using a phonics-based program in electronic format for students in K through 5th grade.  Students at this school traditionally have not performed will on State ELA testing.  In </w:t>
                      </w:r>
                      <w:r w:rsidR="00B02FA6">
                        <w:t>addition,</w:t>
                      </w:r>
                      <w:r>
                        <w:t xml:space="preserve"> most of the students started the school year not reading at grade level.  Of the 441 students who participated in the study, 61% were considered General Education students, while 39% were Special Needs (IEP, ELL, or IEP/ELL).  The program was implemented in all grades by teachers who received extensive Professional Development in the use of the program.  The students worked on their program for 60 minutes daily for the entire school year.     </w:t>
                      </w:r>
                    </w:p>
                    <w:p w:rsidR="000D20C6" w:rsidRDefault="000D20C6" w:rsidP="000D20C6">
                      <w:pPr>
                        <w:spacing w:after="0"/>
                        <w:jc w:val="both"/>
                      </w:pPr>
                    </w:p>
                    <w:p w:rsidR="000D20C6" w:rsidRDefault="000D20C6" w:rsidP="000D20C6">
                      <w:pPr>
                        <w:spacing w:after="0"/>
                        <w:jc w:val="both"/>
                        <w:rPr>
                          <w:rFonts w:cs="Arial"/>
                          <w:color w:val="333333"/>
                          <w:shd w:val="clear" w:color="auto" w:fill="FFFFFF"/>
                        </w:rPr>
                      </w:pPr>
                      <w:r>
                        <w:rPr>
                          <w:rFonts w:cs="Arial"/>
                          <w:color w:val="333333"/>
                          <w:shd w:val="clear" w:color="auto" w:fill="FFFFFF"/>
                        </w:rPr>
                        <w:t>The Developmental Reading Assessment (DRA) is an individually administered assessment of a child’s reading capabilities.  The DRA test is traditionally administered on a semi-annual basis. The test measures nine categories of reading behavior and six types of errors.  This was the basis of evaluation.</w:t>
                      </w:r>
                    </w:p>
                    <w:p w:rsidR="000D20C6" w:rsidRDefault="000D20C6" w:rsidP="000D20C6">
                      <w:pPr>
                        <w:spacing w:after="0"/>
                        <w:jc w:val="both"/>
                      </w:pPr>
                    </w:p>
                    <w:p w:rsidR="000D20C6" w:rsidRDefault="000D20C6" w:rsidP="000D20C6">
                      <w:pPr>
                        <w:spacing w:after="0"/>
                        <w:jc w:val="both"/>
                        <w:rPr>
                          <w:sz w:val="26"/>
                          <w:szCs w:val="26"/>
                          <w:u w:val="single"/>
                        </w:rPr>
                      </w:pPr>
                      <w:r>
                        <w:rPr>
                          <w:sz w:val="26"/>
                          <w:szCs w:val="26"/>
                          <w:u w:val="single"/>
                        </w:rPr>
                        <w:t>Results</w:t>
                      </w:r>
                    </w:p>
                    <w:p w:rsidR="0041197B" w:rsidRDefault="000D20C6" w:rsidP="0041197B">
                      <w:pPr>
                        <w:spacing w:after="0"/>
                        <w:jc w:val="both"/>
                      </w:pPr>
                      <w:r>
                        <w:rPr>
                          <w:noProof/>
                        </w:rPr>
                        <w:drawing>
                          <wp:inline distT="0" distB="0" distL="0" distR="0">
                            <wp:extent cx="4599305" cy="26479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9305" cy="2647950"/>
                                    </a:xfrm>
                                    <a:prstGeom prst="rect">
                                      <a:avLst/>
                                    </a:prstGeom>
                                    <a:noFill/>
                                    <a:ln>
                                      <a:noFill/>
                                    </a:ln>
                                  </pic:spPr>
                                </pic:pic>
                              </a:graphicData>
                            </a:graphic>
                          </wp:inline>
                        </w:drawing>
                      </w:r>
                    </w:p>
                    <w:p w:rsidR="0041197B" w:rsidRDefault="0041197B" w:rsidP="0041197B">
                      <w:pPr>
                        <w:spacing w:after="0"/>
                      </w:pPr>
                    </w:p>
                    <w:p w:rsidR="000D20C6" w:rsidRDefault="000D20C6" w:rsidP="000D20C6">
                      <w:pPr>
                        <w:spacing w:after="0"/>
                        <w:jc w:val="both"/>
                        <w:rPr>
                          <w:sz w:val="26"/>
                          <w:szCs w:val="26"/>
                        </w:rPr>
                      </w:pPr>
                      <w:r>
                        <w:rPr>
                          <w:sz w:val="26"/>
                          <w:szCs w:val="26"/>
                          <w:u w:val="single"/>
                        </w:rPr>
                        <w:t>Comments</w:t>
                      </w:r>
                    </w:p>
                    <w:p w:rsidR="000D20C6" w:rsidRDefault="000D20C6" w:rsidP="000D20C6">
                      <w:pPr>
                        <w:spacing w:after="0"/>
                        <w:jc w:val="both"/>
                        <w:rPr>
                          <w:color w:val="002060"/>
                          <w:sz w:val="18"/>
                          <w:szCs w:val="18"/>
                        </w:rPr>
                      </w:pPr>
                      <w:r>
                        <w:t>Elementary School students can reach grade level or at least show significant academic improvement using an Orton-Gillingham approach.  This type of program can help many students if it is implemented properly.</w:t>
                      </w:r>
                    </w:p>
                    <w:p w:rsidR="0041197B" w:rsidRDefault="0041197B" w:rsidP="0041197B">
                      <w:pPr>
                        <w:spacing w:after="0"/>
                      </w:pPr>
                    </w:p>
                  </w:txbxContent>
                </v:textbox>
              </v:shape>
            </w:pict>
          </mc:Fallback>
        </mc:AlternateContent>
      </w:r>
    </w:p>
    <w:p w:rsidR="000D20C6" w:rsidRDefault="000D20C6" w:rsidP="000D20C6">
      <w:pPr>
        <w:spacing w:after="0"/>
        <w:rPr>
          <w:b/>
          <w:sz w:val="18"/>
          <w:szCs w:val="18"/>
        </w:rPr>
      </w:pPr>
      <w:r>
        <w:rPr>
          <w:sz w:val="18"/>
          <w:szCs w:val="18"/>
        </w:rPr>
        <w:t>State:</w:t>
      </w:r>
    </w:p>
    <w:p w:rsidR="000D20C6" w:rsidRDefault="000D20C6" w:rsidP="000D20C6">
      <w:pPr>
        <w:spacing w:after="0"/>
        <w:rPr>
          <w:b/>
          <w:color w:val="002060"/>
          <w:sz w:val="18"/>
          <w:szCs w:val="18"/>
        </w:rPr>
      </w:pPr>
      <w:r>
        <w:rPr>
          <w:b/>
          <w:color w:val="002060"/>
          <w:sz w:val="18"/>
          <w:szCs w:val="18"/>
        </w:rPr>
        <w:t>New York</w:t>
      </w:r>
    </w:p>
    <w:p w:rsidR="000D20C6" w:rsidRDefault="000D20C6" w:rsidP="000D20C6">
      <w:pPr>
        <w:spacing w:after="0"/>
        <w:rPr>
          <w:sz w:val="18"/>
          <w:szCs w:val="18"/>
        </w:rPr>
      </w:pPr>
    </w:p>
    <w:p w:rsidR="000D20C6" w:rsidRDefault="000D20C6" w:rsidP="000D20C6">
      <w:pPr>
        <w:spacing w:after="0"/>
        <w:rPr>
          <w:sz w:val="18"/>
          <w:szCs w:val="18"/>
        </w:rPr>
      </w:pPr>
      <w:r>
        <w:rPr>
          <w:sz w:val="18"/>
          <w:szCs w:val="18"/>
        </w:rPr>
        <w:t>County:</w:t>
      </w:r>
    </w:p>
    <w:p w:rsidR="000D20C6" w:rsidRDefault="000D20C6" w:rsidP="000D20C6">
      <w:pPr>
        <w:spacing w:after="0"/>
        <w:rPr>
          <w:b/>
          <w:color w:val="002060"/>
          <w:sz w:val="18"/>
          <w:szCs w:val="18"/>
        </w:rPr>
      </w:pPr>
      <w:r>
        <w:rPr>
          <w:b/>
          <w:color w:val="002060"/>
          <w:sz w:val="18"/>
          <w:szCs w:val="18"/>
        </w:rPr>
        <w:t>Manhattan</w:t>
      </w:r>
    </w:p>
    <w:p w:rsidR="000D20C6" w:rsidRDefault="000D20C6" w:rsidP="000D20C6">
      <w:pPr>
        <w:spacing w:after="0"/>
        <w:rPr>
          <w:sz w:val="18"/>
          <w:szCs w:val="18"/>
        </w:rPr>
      </w:pPr>
    </w:p>
    <w:p w:rsidR="000D20C6" w:rsidRDefault="000D20C6" w:rsidP="000D20C6">
      <w:pPr>
        <w:spacing w:after="0"/>
        <w:rPr>
          <w:sz w:val="18"/>
          <w:szCs w:val="18"/>
        </w:rPr>
      </w:pPr>
      <w:r>
        <w:rPr>
          <w:sz w:val="18"/>
          <w:szCs w:val="18"/>
        </w:rPr>
        <w:t>School:</w:t>
      </w:r>
    </w:p>
    <w:p w:rsidR="000D20C6" w:rsidRDefault="000D20C6" w:rsidP="000D20C6">
      <w:pPr>
        <w:spacing w:after="0"/>
        <w:rPr>
          <w:b/>
          <w:color w:val="002060"/>
          <w:sz w:val="18"/>
          <w:szCs w:val="18"/>
        </w:rPr>
      </w:pPr>
      <w:r>
        <w:rPr>
          <w:b/>
          <w:color w:val="002060"/>
          <w:sz w:val="18"/>
          <w:szCs w:val="18"/>
        </w:rPr>
        <w:t>PS 75</w:t>
      </w:r>
    </w:p>
    <w:p w:rsidR="000D20C6" w:rsidRDefault="000D20C6" w:rsidP="000D20C6">
      <w:pPr>
        <w:spacing w:after="0"/>
        <w:rPr>
          <w:b/>
          <w:color w:val="002060"/>
          <w:sz w:val="18"/>
          <w:szCs w:val="18"/>
        </w:rPr>
      </w:pPr>
      <w:r>
        <w:rPr>
          <w:b/>
          <w:color w:val="002060"/>
          <w:sz w:val="18"/>
          <w:szCs w:val="18"/>
        </w:rPr>
        <w:t>Emily Dickinson School</w:t>
      </w:r>
    </w:p>
    <w:p w:rsidR="000D20C6" w:rsidRDefault="000D20C6" w:rsidP="000D20C6">
      <w:pPr>
        <w:spacing w:after="0"/>
        <w:rPr>
          <w:sz w:val="18"/>
          <w:szCs w:val="18"/>
        </w:rPr>
      </w:pPr>
    </w:p>
    <w:p w:rsidR="000D20C6" w:rsidRDefault="000D20C6" w:rsidP="000D20C6">
      <w:pPr>
        <w:spacing w:after="0"/>
        <w:rPr>
          <w:sz w:val="18"/>
          <w:szCs w:val="18"/>
        </w:rPr>
      </w:pPr>
      <w:r>
        <w:rPr>
          <w:sz w:val="18"/>
          <w:szCs w:val="18"/>
        </w:rPr>
        <w:t>Grades Served</w:t>
      </w:r>
    </w:p>
    <w:p w:rsidR="000D20C6" w:rsidRDefault="000D20C6" w:rsidP="000D20C6">
      <w:pPr>
        <w:spacing w:after="0"/>
        <w:rPr>
          <w:b/>
          <w:color w:val="002060"/>
          <w:sz w:val="18"/>
          <w:szCs w:val="18"/>
        </w:rPr>
      </w:pPr>
      <w:r>
        <w:rPr>
          <w:b/>
          <w:color w:val="002060"/>
          <w:sz w:val="18"/>
          <w:szCs w:val="18"/>
        </w:rPr>
        <w:t>K, 1, 2, 3, 4, 5, SE</w:t>
      </w:r>
    </w:p>
    <w:p w:rsidR="000D20C6" w:rsidRDefault="000D20C6" w:rsidP="000D20C6">
      <w:pPr>
        <w:spacing w:after="0"/>
        <w:rPr>
          <w:sz w:val="18"/>
          <w:szCs w:val="18"/>
        </w:rPr>
      </w:pPr>
    </w:p>
    <w:p w:rsidR="000D20C6" w:rsidRDefault="000D20C6" w:rsidP="000D20C6">
      <w:pPr>
        <w:spacing w:after="0"/>
        <w:rPr>
          <w:sz w:val="18"/>
          <w:szCs w:val="18"/>
        </w:rPr>
      </w:pPr>
      <w:r>
        <w:rPr>
          <w:sz w:val="18"/>
          <w:szCs w:val="18"/>
        </w:rPr>
        <w:t>Race &amp; Ethnicity:</w:t>
      </w:r>
    </w:p>
    <w:p w:rsidR="000D20C6" w:rsidRDefault="000D20C6" w:rsidP="000D20C6">
      <w:pPr>
        <w:spacing w:after="0"/>
        <w:rPr>
          <w:b/>
          <w:color w:val="002060"/>
          <w:sz w:val="18"/>
          <w:szCs w:val="18"/>
        </w:rPr>
      </w:pPr>
      <w:r>
        <w:rPr>
          <w:b/>
          <w:color w:val="002060"/>
          <w:sz w:val="18"/>
          <w:szCs w:val="18"/>
        </w:rPr>
        <w:t>Hispanic       53%</w:t>
      </w:r>
    </w:p>
    <w:p w:rsidR="000D20C6" w:rsidRDefault="000D20C6" w:rsidP="000D20C6">
      <w:pPr>
        <w:spacing w:after="0"/>
        <w:rPr>
          <w:b/>
          <w:color w:val="002060"/>
          <w:sz w:val="18"/>
          <w:szCs w:val="18"/>
        </w:rPr>
      </w:pPr>
      <w:r>
        <w:rPr>
          <w:b/>
          <w:color w:val="002060"/>
          <w:sz w:val="18"/>
          <w:szCs w:val="18"/>
        </w:rPr>
        <w:t>Black             25%</w:t>
      </w:r>
    </w:p>
    <w:p w:rsidR="000D20C6" w:rsidRDefault="000D20C6" w:rsidP="000D20C6">
      <w:pPr>
        <w:spacing w:after="0"/>
        <w:rPr>
          <w:b/>
          <w:color w:val="002060"/>
          <w:sz w:val="18"/>
          <w:szCs w:val="18"/>
        </w:rPr>
      </w:pPr>
      <w:r>
        <w:rPr>
          <w:b/>
          <w:color w:val="002060"/>
          <w:sz w:val="18"/>
          <w:szCs w:val="18"/>
        </w:rPr>
        <w:t>Asian              3%</w:t>
      </w:r>
    </w:p>
    <w:p w:rsidR="000D20C6" w:rsidRDefault="000D20C6" w:rsidP="000D20C6">
      <w:pPr>
        <w:spacing w:after="0"/>
        <w:rPr>
          <w:b/>
          <w:color w:val="002060"/>
          <w:sz w:val="18"/>
          <w:szCs w:val="18"/>
        </w:rPr>
      </w:pPr>
      <w:r>
        <w:rPr>
          <w:b/>
          <w:color w:val="002060"/>
          <w:sz w:val="18"/>
          <w:szCs w:val="18"/>
        </w:rPr>
        <w:t>White           17%</w:t>
      </w:r>
    </w:p>
    <w:p w:rsidR="000D20C6" w:rsidRDefault="000D20C6" w:rsidP="000D20C6">
      <w:pPr>
        <w:spacing w:after="0"/>
        <w:rPr>
          <w:b/>
          <w:color w:val="002060"/>
          <w:sz w:val="18"/>
          <w:szCs w:val="18"/>
        </w:rPr>
      </w:pPr>
    </w:p>
    <w:p w:rsidR="000D20C6" w:rsidRDefault="000D20C6" w:rsidP="000D20C6">
      <w:pPr>
        <w:spacing w:after="0"/>
        <w:rPr>
          <w:sz w:val="18"/>
          <w:szCs w:val="18"/>
        </w:rPr>
      </w:pPr>
      <w:r>
        <w:rPr>
          <w:b/>
          <w:color w:val="002060"/>
          <w:sz w:val="18"/>
          <w:szCs w:val="18"/>
        </w:rPr>
        <w:t>ELL’s                    14%</w:t>
      </w:r>
    </w:p>
    <w:p w:rsidR="000D20C6" w:rsidRDefault="000D20C6" w:rsidP="000D20C6">
      <w:pPr>
        <w:spacing w:after="0"/>
        <w:rPr>
          <w:color w:val="002060"/>
          <w:sz w:val="18"/>
          <w:szCs w:val="18"/>
        </w:rPr>
      </w:pPr>
      <w:r>
        <w:rPr>
          <w:b/>
          <w:color w:val="002060"/>
          <w:sz w:val="18"/>
          <w:szCs w:val="18"/>
        </w:rPr>
        <w:t>Special Needs</w:t>
      </w:r>
      <w:r>
        <w:rPr>
          <w:color w:val="002060"/>
          <w:sz w:val="18"/>
          <w:szCs w:val="18"/>
        </w:rPr>
        <w:t xml:space="preserve">   </w:t>
      </w:r>
      <w:r>
        <w:rPr>
          <w:b/>
          <w:color w:val="002060"/>
          <w:sz w:val="18"/>
          <w:szCs w:val="18"/>
        </w:rPr>
        <w:t>28%</w:t>
      </w:r>
    </w:p>
    <w:p w:rsidR="000D20C6" w:rsidRDefault="000D20C6" w:rsidP="000D20C6">
      <w:pPr>
        <w:spacing w:after="0"/>
        <w:rPr>
          <w:sz w:val="18"/>
          <w:szCs w:val="18"/>
        </w:rPr>
      </w:pPr>
    </w:p>
    <w:p w:rsidR="000D20C6" w:rsidRDefault="000D20C6" w:rsidP="000D20C6">
      <w:pPr>
        <w:spacing w:after="0"/>
        <w:rPr>
          <w:sz w:val="18"/>
          <w:szCs w:val="18"/>
        </w:rPr>
      </w:pPr>
      <w:r>
        <w:rPr>
          <w:sz w:val="18"/>
          <w:szCs w:val="18"/>
        </w:rPr>
        <w:t xml:space="preserve">Free or Reduced </w:t>
      </w:r>
    </w:p>
    <w:p w:rsidR="000D20C6" w:rsidRDefault="000D20C6" w:rsidP="000D20C6">
      <w:pPr>
        <w:spacing w:after="0"/>
        <w:rPr>
          <w:b/>
          <w:color w:val="002060"/>
          <w:sz w:val="18"/>
          <w:szCs w:val="18"/>
        </w:rPr>
      </w:pPr>
      <w:r>
        <w:rPr>
          <w:b/>
          <w:color w:val="002060"/>
          <w:sz w:val="18"/>
          <w:szCs w:val="18"/>
        </w:rPr>
        <w:t>Price Lunch:</w:t>
      </w:r>
    </w:p>
    <w:p w:rsidR="000D20C6" w:rsidRDefault="000D20C6" w:rsidP="000D20C6">
      <w:pPr>
        <w:spacing w:after="0"/>
        <w:rPr>
          <w:b/>
          <w:color w:val="002060"/>
          <w:sz w:val="18"/>
          <w:szCs w:val="18"/>
        </w:rPr>
      </w:pPr>
      <w:r>
        <w:rPr>
          <w:b/>
          <w:color w:val="002060"/>
          <w:sz w:val="18"/>
          <w:szCs w:val="18"/>
        </w:rPr>
        <w:t>63%</w:t>
      </w:r>
    </w:p>
    <w:p w:rsidR="000D20C6" w:rsidRDefault="000D20C6" w:rsidP="000D20C6">
      <w:pPr>
        <w:spacing w:after="0"/>
        <w:rPr>
          <w:b/>
          <w:color w:val="002060"/>
          <w:sz w:val="18"/>
          <w:szCs w:val="18"/>
        </w:rPr>
      </w:pPr>
    </w:p>
    <w:p w:rsidR="000D20C6" w:rsidRDefault="000D20C6" w:rsidP="000D20C6">
      <w:pPr>
        <w:spacing w:after="0"/>
        <w:rPr>
          <w:sz w:val="18"/>
          <w:szCs w:val="18"/>
        </w:rPr>
      </w:pPr>
      <w:r>
        <w:rPr>
          <w:sz w:val="18"/>
          <w:szCs w:val="18"/>
        </w:rPr>
        <w:t>Entire school</w:t>
      </w:r>
    </w:p>
    <w:p w:rsidR="000D20C6" w:rsidRDefault="000D20C6" w:rsidP="000D20C6">
      <w:pPr>
        <w:spacing w:after="0"/>
        <w:rPr>
          <w:sz w:val="18"/>
          <w:szCs w:val="18"/>
        </w:rPr>
      </w:pPr>
      <w:r>
        <w:rPr>
          <w:sz w:val="18"/>
          <w:szCs w:val="18"/>
        </w:rPr>
        <w:t xml:space="preserve">performance on </w:t>
      </w:r>
    </w:p>
    <w:p w:rsidR="000D20C6" w:rsidRDefault="000D20C6" w:rsidP="000D20C6">
      <w:pPr>
        <w:spacing w:after="0"/>
        <w:rPr>
          <w:b/>
          <w:sz w:val="18"/>
          <w:szCs w:val="18"/>
        </w:rPr>
      </w:pPr>
      <w:r>
        <w:rPr>
          <w:b/>
          <w:sz w:val="18"/>
          <w:szCs w:val="18"/>
        </w:rPr>
        <w:t>NY State ELA testing:</w:t>
      </w:r>
    </w:p>
    <w:p w:rsidR="000D20C6" w:rsidRDefault="000D20C6" w:rsidP="000D20C6">
      <w:pPr>
        <w:spacing w:after="0"/>
        <w:rPr>
          <w:b/>
          <w:color w:val="002060"/>
          <w:sz w:val="18"/>
          <w:szCs w:val="18"/>
        </w:rPr>
      </w:pPr>
      <w:r>
        <w:rPr>
          <w:b/>
          <w:color w:val="002060"/>
          <w:sz w:val="18"/>
          <w:szCs w:val="18"/>
        </w:rPr>
        <w:t>32% met standards</w:t>
      </w:r>
    </w:p>
    <w:p w:rsidR="000D20C6" w:rsidRDefault="000D20C6" w:rsidP="000D20C6">
      <w:pPr>
        <w:spacing w:after="0"/>
        <w:rPr>
          <w:sz w:val="18"/>
          <w:szCs w:val="18"/>
        </w:rPr>
      </w:pPr>
    </w:p>
    <w:p w:rsidR="000D20C6" w:rsidRDefault="000D20C6" w:rsidP="000D20C6">
      <w:pPr>
        <w:spacing w:after="0"/>
        <w:rPr>
          <w:sz w:val="18"/>
          <w:szCs w:val="18"/>
        </w:rPr>
      </w:pPr>
      <w:r>
        <w:rPr>
          <w:sz w:val="18"/>
          <w:szCs w:val="18"/>
        </w:rPr>
        <w:t>Study Inclusion</w:t>
      </w:r>
    </w:p>
    <w:p w:rsidR="000D20C6" w:rsidRDefault="000D20C6" w:rsidP="000D20C6">
      <w:pPr>
        <w:spacing w:after="0"/>
        <w:rPr>
          <w:sz w:val="18"/>
          <w:szCs w:val="18"/>
        </w:rPr>
      </w:pPr>
      <w:r>
        <w:rPr>
          <w:sz w:val="18"/>
          <w:szCs w:val="18"/>
        </w:rPr>
        <w:t>Requirements:</w:t>
      </w:r>
    </w:p>
    <w:p w:rsidR="000D20C6" w:rsidRDefault="000D20C6" w:rsidP="000D20C6">
      <w:pPr>
        <w:spacing w:after="0"/>
        <w:rPr>
          <w:b/>
          <w:color w:val="002060"/>
          <w:sz w:val="18"/>
          <w:szCs w:val="18"/>
        </w:rPr>
      </w:pPr>
      <w:r>
        <w:rPr>
          <w:b/>
          <w:color w:val="002060"/>
          <w:sz w:val="18"/>
          <w:szCs w:val="18"/>
        </w:rPr>
        <w:t xml:space="preserve">441 students in </w:t>
      </w:r>
    </w:p>
    <w:p w:rsidR="000D20C6" w:rsidRDefault="000D20C6" w:rsidP="000D20C6">
      <w:pPr>
        <w:spacing w:after="0"/>
        <w:rPr>
          <w:b/>
          <w:color w:val="002060"/>
          <w:sz w:val="18"/>
          <w:szCs w:val="18"/>
        </w:rPr>
      </w:pPr>
      <w:r>
        <w:rPr>
          <w:b/>
          <w:color w:val="002060"/>
          <w:sz w:val="18"/>
          <w:szCs w:val="18"/>
        </w:rPr>
        <w:t>K through 5th grade</w:t>
      </w:r>
    </w:p>
    <w:p w:rsidR="0041197B" w:rsidRDefault="0041197B" w:rsidP="0041197B">
      <w:pPr>
        <w:spacing w:after="0"/>
        <w:rPr>
          <w:sz w:val="18"/>
          <w:szCs w:val="18"/>
        </w:rPr>
      </w:pPr>
    </w:p>
    <w:p w:rsidR="000D20C6" w:rsidRDefault="000D20C6" w:rsidP="0041197B">
      <w:pPr>
        <w:spacing w:after="0"/>
        <w:rPr>
          <w:sz w:val="18"/>
          <w:szCs w:val="18"/>
        </w:rPr>
      </w:pPr>
    </w:p>
    <w:p w:rsidR="000D20C6" w:rsidRDefault="000D20C6" w:rsidP="0041197B">
      <w:pPr>
        <w:spacing w:after="0"/>
        <w:rPr>
          <w:sz w:val="18"/>
          <w:szCs w:val="18"/>
        </w:rPr>
      </w:pPr>
    </w:p>
    <w:p w:rsidR="000D20C6" w:rsidRDefault="000D20C6" w:rsidP="0041197B">
      <w:pPr>
        <w:spacing w:after="0"/>
        <w:rPr>
          <w:sz w:val="18"/>
          <w:szCs w:val="18"/>
        </w:rPr>
      </w:pPr>
    </w:p>
    <w:p w:rsidR="000D20C6" w:rsidRDefault="000D20C6" w:rsidP="0041197B">
      <w:pPr>
        <w:spacing w:after="0"/>
        <w:rPr>
          <w:sz w:val="18"/>
          <w:szCs w:val="18"/>
        </w:rPr>
      </w:pPr>
    </w:p>
    <w:p w:rsidR="000D20C6" w:rsidRDefault="000D20C6" w:rsidP="0041197B">
      <w:pPr>
        <w:spacing w:after="0"/>
        <w:rPr>
          <w:sz w:val="18"/>
          <w:szCs w:val="18"/>
        </w:rPr>
      </w:pPr>
    </w:p>
    <w:p w:rsidR="000D20C6" w:rsidRDefault="000D20C6" w:rsidP="0041197B">
      <w:pPr>
        <w:spacing w:after="0"/>
        <w:rPr>
          <w:sz w:val="18"/>
          <w:szCs w:val="18"/>
        </w:rPr>
      </w:pPr>
    </w:p>
    <w:p w:rsidR="000D20C6" w:rsidRDefault="000D20C6" w:rsidP="0041197B">
      <w:pPr>
        <w:spacing w:after="0"/>
        <w:rPr>
          <w:sz w:val="18"/>
          <w:szCs w:val="18"/>
        </w:rPr>
      </w:pPr>
    </w:p>
    <w:p w:rsidR="000D20C6" w:rsidRDefault="000D20C6" w:rsidP="0041197B">
      <w:pPr>
        <w:spacing w:after="0"/>
        <w:rPr>
          <w:sz w:val="18"/>
          <w:szCs w:val="18"/>
        </w:rPr>
      </w:pPr>
    </w:p>
    <w:p w:rsidR="0041197B" w:rsidRDefault="0041197B" w:rsidP="0041197B">
      <w:pPr>
        <w:spacing w:after="0"/>
        <w:rPr>
          <w:b/>
          <w:color w:val="002060"/>
          <w:sz w:val="18"/>
          <w:szCs w:val="18"/>
        </w:rPr>
      </w:pPr>
    </w:p>
    <w:p w:rsidR="0041197B" w:rsidRDefault="0041197B" w:rsidP="0041197B">
      <w:pPr>
        <w:spacing w:after="0"/>
      </w:pPr>
    </w:p>
    <w:p w:rsidR="0041197B" w:rsidRDefault="0041197B" w:rsidP="00EC09B1">
      <w:pPr>
        <w:spacing w:after="0"/>
      </w:pPr>
    </w:p>
    <w:p w:rsidR="0041197B" w:rsidRDefault="0041197B" w:rsidP="00EC09B1">
      <w:pPr>
        <w:spacing w:after="0"/>
      </w:pPr>
    </w:p>
    <w:p w:rsidR="0041197B" w:rsidRDefault="0041197B" w:rsidP="00EC09B1">
      <w:pPr>
        <w:spacing w:after="0"/>
      </w:pPr>
    </w:p>
    <w:p w:rsidR="0041197B" w:rsidRDefault="0041197B" w:rsidP="00EC09B1">
      <w:pPr>
        <w:spacing w:after="0"/>
      </w:pPr>
    </w:p>
    <w:p w:rsidR="00B02FA6" w:rsidRPr="000D20C6" w:rsidRDefault="002736FA" w:rsidP="00B02FA6">
      <w:pPr>
        <w:spacing w:after="0"/>
        <w:jc w:val="center"/>
        <w:rPr>
          <w:b/>
          <w:sz w:val="26"/>
          <w:szCs w:val="26"/>
          <w:u w:val="single"/>
        </w:rPr>
      </w:pPr>
      <w:r>
        <w:rPr>
          <w:b/>
          <w:sz w:val="26"/>
          <w:szCs w:val="26"/>
          <w:u w:val="single"/>
        </w:rPr>
        <w:lastRenderedPageBreak/>
        <w:t>Study 3</w:t>
      </w:r>
      <w:r w:rsidR="00B02FA6">
        <w:rPr>
          <w:b/>
          <w:sz w:val="26"/>
          <w:szCs w:val="26"/>
          <w:u w:val="single"/>
        </w:rPr>
        <w:t>- PS 100 Glen Morris School</w:t>
      </w:r>
    </w:p>
    <w:p w:rsidR="00B02FA6" w:rsidRDefault="00B02FA6" w:rsidP="00B02FA6">
      <w:pPr>
        <w:spacing w:after="0"/>
        <w:jc w:val="both"/>
      </w:pPr>
      <w:r>
        <w:rPr>
          <w:noProof/>
        </w:rPr>
        <mc:AlternateContent>
          <mc:Choice Requires="wps">
            <w:drawing>
              <wp:anchor distT="0" distB="0" distL="114300" distR="114300" simplePos="0" relativeHeight="251675648" behindDoc="0" locked="0" layoutInCell="1" allowOverlap="1" wp14:anchorId="59595E7D" wp14:editId="548AC4B0">
                <wp:simplePos x="0" y="0"/>
                <wp:positionH relativeFrom="column">
                  <wp:posOffset>1310005</wp:posOffset>
                </wp:positionH>
                <wp:positionV relativeFrom="paragraph">
                  <wp:posOffset>106993</wp:posOffset>
                </wp:positionV>
                <wp:extent cx="40640" cy="8379460"/>
                <wp:effectExtent l="19050" t="19050" r="35560" b="21590"/>
                <wp:wrapNone/>
                <wp:docPr id="297" name="Straight Connector 297"/>
                <wp:cNvGraphicFramePr/>
                <a:graphic xmlns:a="http://schemas.openxmlformats.org/drawingml/2006/main">
                  <a:graphicData uri="http://schemas.microsoft.com/office/word/2010/wordprocessingShape">
                    <wps:wsp>
                      <wps:cNvCnPr/>
                      <wps:spPr>
                        <a:xfrm>
                          <a:off x="0" y="0"/>
                          <a:ext cx="40640" cy="8379460"/>
                        </a:xfrm>
                        <a:prstGeom prst="line">
                          <a:avLst/>
                        </a:prstGeom>
                        <a:ln w="38100">
                          <a:solidFill>
                            <a:srgbClr val="FF99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85959" id="Straight Connector 29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15pt,8.4pt" to="106.35pt,6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" strokecolor="#f93"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1" locked="0" layoutInCell="1" allowOverlap="1" wp14:anchorId="6AA887A0" wp14:editId="5E67F059">
                <wp:simplePos x="0" y="0"/>
                <wp:positionH relativeFrom="column">
                  <wp:posOffset>1419367</wp:posOffset>
                </wp:positionH>
                <wp:positionV relativeFrom="paragraph">
                  <wp:posOffset>143538</wp:posOffset>
                </wp:positionV>
                <wp:extent cx="4798695" cy="8475260"/>
                <wp:effectExtent l="0" t="0" r="1905" b="254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8475260"/>
                        </a:xfrm>
                        <a:prstGeom prst="rect">
                          <a:avLst/>
                        </a:prstGeom>
                        <a:solidFill>
                          <a:srgbClr val="FFFFFF"/>
                        </a:solidFill>
                        <a:ln w="9525">
                          <a:noFill/>
                          <a:miter lim="800000"/>
                          <a:headEnd/>
                          <a:tailEnd/>
                        </a:ln>
                      </wps:spPr>
                      <wps:txbx>
                        <w:txbxContent>
                          <w:p w:rsidR="00B02FA6" w:rsidRDefault="00B02FA6" w:rsidP="00B02FA6">
                            <w:pPr>
                              <w:spacing w:after="0"/>
                              <w:jc w:val="both"/>
                              <w:rPr>
                                <w:sz w:val="26"/>
                                <w:szCs w:val="26"/>
                                <w:u w:val="single"/>
                              </w:rPr>
                            </w:pPr>
                            <w:r>
                              <w:rPr>
                                <w:sz w:val="26"/>
                                <w:szCs w:val="26"/>
                                <w:u w:val="single"/>
                              </w:rPr>
                              <w:t>The Study</w:t>
                            </w:r>
                          </w:p>
                          <w:p w:rsidR="00B02FA6" w:rsidRDefault="00B02FA6" w:rsidP="00B02FA6">
                            <w:pPr>
                              <w:spacing w:after="0"/>
                              <w:jc w:val="both"/>
                            </w:pPr>
                            <w:r>
                              <w:t xml:space="preserve">PS 100 (Queens) undertook a one academic year study using a phonics-based program in electronic format for 850 students in K through 5th grade.  Students at this school traditionally have not performed will on State ELA testing.  In addition, most of the students started the school year not reading at grade level.  The program was implemented in all grades by teachers who received extensive Professional Development in the use of the program.  The students worked on their program for 60 minutes daily for the entire school year.     </w:t>
                            </w:r>
                          </w:p>
                          <w:p w:rsidR="00B02FA6" w:rsidRDefault="00B02FA6" w:rsidP="00B02FA6">
                            <w:pPr>
                              <w:spacing w:after="0"/>
                              <w:jc w:val="both"/>
                            </w:pPr>
                          </w:p>
                          <w:p w:rsidR="00B02FA6" w:rsidRDefault="00B02FA6" w:rsidP="00B02FA6">
                            <w:pPr>
                              <w:spacing w:after="0"/>
                              <w:jc w:val="both"/>
                            </w:pPr>
                            <w:r>
                              <w:rPr>
                                <w:color w:val="333333"/>
                                <w:shd w:val="clear" w:color="auto" w:fill="FFFFFF"/>
                              </w:rPr>
                              <w:t>The</w:t>
                            </w:r>
                            <w:r>
                              <w:rPr>
                                <w:rStyle w:val="apple-converted-space"/>
                                <w:color w:val="333333"/>
                                <w:shd w:val="clear" w:color="auto" w:fill="FFFFFF"/>
                              </w:rPr>
                              <w:t> </w:t>
                            </w:r>
                            <w:proofErr w:type="spellStart"/>
                            <w:r>
                              <w:rPr>
                                <w:rStyle w:val="Emphasis"/>
                                <w:color w:val="333333"/>
                                <w:shd w:val="clear" w:color="auto" w:fill="FFFFFF"/>
                              </w:rPr>
                              <w:t>Fountas</w:t>
                            </w:r>
                            <w:proofErr w:type="spellEnd"/>
                            <w:r>
                              <w:rPr>
                                <w:rStyle w:val="Emphasis"/>
                                <w:color w:val="333333"/>
                                <w:shd w:val="clear" w:color="auto" w:fill="FFFFFF"/>
                              </w:rPr>
                              <w:t xml:space="preserve"> &amp; </w:t>
                            </w:r>
                            <w:proofErr w:type="spellStart"/>
                            <w:r>
                              <w:rPr>
                                <w:rStyle w:val="Emphasis"/>
                                <w:color w:val="333333"/>
                                <w:shd w:val="clear" w:color="auto" w:fill="FFFFFF"/>
                              </w:rPr>
                              <w:t>Pinnell</w:t>
                            </w:r>
                            <w:proofErr w:type="spellEnd"/>
                            <w:r>
                              <w:rPr>
                                <w:rStyle w:val="Emphasis"/>
                                <w:color w:val="333333"/>
                                <w:shd w:val="clear" w:color="auto" w:fill="FFFFFF"/>
                              </w:rPr>
                              <w:t xml:space="preserve"> Benchmark Assessment Systems</w:t>
                            </w:r>
                            <w:r>
                              <w:rPr>
                                <w:rStyle w:val="apple-converted-space"/>
                                <w:color w:val="333333"/>
                                <w:shd w:val="clear" w:color="auto" w:fill="FFFFFF"/>
                              </w:rPr>
                              <w:t> </w:t>
                            </w:r>
                            <w:r>
                              <w:rPr>
                                <w:color w:val="333333"/>
                                <w:shd w:val="clear" w:color="auto" w:fill="FFFFFF"/>
                              </w:rPr>
                              <w:t>are accurate and reliable tools to identify the instructional and independent reading levels of all students and document student progress.</w:t>
                            </w:r>
                            <w:r>
                              <w:rPr>
                                <w:rFonts w:ascii="Helvetica" w:hAnsi="Helvetica"/>
                                <w:color w:val="333333"/>
                                <w:shd w:val="clear" w:color="auto" w:fill="FFFFFF"/>
                              </w:rPr>
                              <w:t xml:space="preserve">  </w:t>
                            </w:r>
                            <w:r>
                              <w:t xml:space="preserve">This school uses The </w:t>
                            </w:r>
                            <w:proofErr w:type="spellStart"/>
                            <w:r>
                              <w:t>Fountas</w:t>
                            </w:r>
                            <w:proofErr w:type="spellEnd"/>
                            <w:r>
                              <w:t xml:space="preserve"> &amp; </w:t>
                            </w:r>
                            <w:proofErr w:type="spellStart"/>
                            <w:r>
                              <w:t>Pinnell</w:t>
                            </w:r>
                            <w:proofErr w:type="spellEnd"/>
                            <w:r>
                              <w:t xml:space="preserve"> Assessments to monitor their students throughout the academic year. </w:t>
                            </w:r>
                          </w:p>
                          <w:p w:rsidR="00B02FA6" w:rsidRDefault="00B02FA6" w:rsidP="00B02FA6">
                            <w:pPr>
                              <w:spacing w:after="0"/>
                              <w:jc w:val="both"/>
                            </w:pPr>
                          </w:p>
                          <w:p w:rsidR="00B02FA6" w:rsidRDefault="00B02FA6" w:rsidP="00B02FA6">
                            <w:pPr>
                              <w:spacing w:after="0"/>
                              <w:jc w:val="both"/>
                              <w:rPr>
                                <w:sz w:val="26"/>
                                <w:szCs w:val="26"/>
                                <w:u w:val="single"/>
                              </w:rPr>
                            </w:pPr>
                            <w:r>
                              <w:rPr>
                                <w:sz w:val="26"/>
                                <w:szCs w:val="26"/>
                                <w:u w:val="single"/>
                              </w:rPr>
                              <w:t>Results</w:t>
                            </w:r>
                          </w:p>
                          <w:p w:rsidR="00B02FA6" w:rsidRDefault="00B02FA6" w:rsidP="00B02FA6">
                            <w:pPr>
                              <w:spacing w:after="0"/>
                              <w:jc w:val="both"/>
                            </w:pPr>
                            <w:r>
                              <w:rPr>
                                <w:noProof/>
                              </w:rPr>
                              <w:drawing>
                                <wp:inline distT="0" distB="0" distL="0" distR="0">
                                  <wp:extent cx="4612640" cy="287972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2640" cy="2879725"/>
                                          </a:xfrm>
                                          <a:prstGeom prst="rect">
                                            <a:avLst/>
                                          </a:prstGeom>
                                          <a:noFill/>
                                          <a:ln>
                                            <a:noFill/>
                                          </a:ln>
                                        </pic:spPr>
                                      </pic:pic>
                                    </a:graphicData>
                                  </a:graphic>
                                </wp:inline>
                              </w:drawing>
                            </w:r>
                          </w:p>
                          <w:p w:rsidR="00B02FA6" w:rsidRDefault="00B02FA6" w:rsidP="00B02FA6">
                            <w:pPr>
                              <w:spacing w:after="0"/>
                            </w:pPr>
                          </w:p>
                          <w:p w:rsidR="00B02FA6" w:rsidRDefault="00B02FA6" w:rsidP="00B02FA6">
                            <w:pPr>
                              <w:spacing w:after="0"/>
                              <w:jc w:val="both"/>
                              <w:rPr>
                                <w:sz w:val="26"/>
                                <w:szCs w:val="26"/>
                              </w:rPr>
                            </w:pPr>
                            <w:r>
                              <w:rPr>
                                <w:sz w:val="26"/>
                                <w:szCs w:val="26"/>
                                <w:u w:val="single"/>
                              </w:rPr>
                              <w:t>Comments</w:t>
                            </w:r>
                          </w:p>
                          <w:p w:rsidR="00B02FA6" w:rsidRDefault="00B02FA6" w:rsidP="00B02FA6">
                            <w:pPr>
                              <w:spacing w:after="0"/>
                              <w:jc w:val="both"/>
                              <w:rPr>
                                <w:color w:val="002060"/>
                                <w:sz w:val="18"/>
                                <w:szCs w:val="18"/>
                              </w:rPr>
                            </w:pPr>
                            <w:r>
                              <w:t>Elementary School students can reach grade level or at least show significant academic improvement using an Orton-Gillingham approach.  This type of program can help many students if it is implemented properly.</w:t>
                            </w:r>
                          </w:p>
                          <w:p w:rsidR="00B02FA6" w:rsidRDefault="00B02FA6" w:rsidP="00B02FA6">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887A0" id="Text Box 298" o:spid="_x0000_s1029" type="#_x0000_t202" style="position:absolute;left:0;text-align:left;margin-left:111.75pt;margin-top:11.3pt;width:377.85pt;height:667.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" stroked="f">
                <v:textbox>
                  <w:txbxContent>
                    <w:p w:rsidR="00B02FA6" w:rsidRDefault="00B02FA6" w:rsidP="00B02FA6">
                      <w:pPr>
                        <w:spacing w:after="0"/>
                        <w:jc w:val="both"/>
                        <w:rPr>
                          <w:sz w:val="26"/>
                          <w:szCs w:val="26"/>
                          <w:u w:val="single"/>
                        </w:rPr>
                      </w:pPr>
                      <w:r>
                        <w:rPr>
                          <w:sz w:val="26"/>
                          <w:szCs w:val="26"/>
                          <w:u w:val="single"/>
                        </w:rPr>
                        <w:t>The Study</w:t>
                      </w:r>
                    </w:p>
                    <w:p w:rsidR="00B02FA6" w:rsidRDefault="00B02FA6" w:rsidP="00B02FA6">
                      <w:pPr>
                        <w:spacing w:after="0"/>
                        <w:jc w:val="both"/>
                      </w:pPr>
                      <w:r>
                        <w:t xml:space="preserve">PS 100 (Queens) undertook a one academic year study using a phonics-based program in electronic format for 850 students in K through 5th grade.  Students at this school traditionally have not performed will on State ELA testing.  In addition, most of the students started the school year not reading at grade level.  The program was implemented in all grades by teachers who received extensive Professional Development in the use of the program.  The students worked on their program for 60 minutes daily for the entire school year.     </w:t>
                      </w:r>
                    </w:p>
                    <w:p w:rsidR="00B02FA6" w:rsidRDefault="00B02FA6" w:rsidP="00B02FA6">
                      <w:pPr>
                        <w:spacing w:after="0"/>
                        <w:jc w:val="both"/>
                      </w:pPr>
                    </w:p>
                    <w:p w:rsidR="00B02FA6" w:rsidRDefault="00B02FA6" w:rsidP="00B02FA6">
                      <w:pPr>
                        <w:spacing w:after="0"/>
                        <w:jc w:val="both"/>
                      </w:pPr>
                      <w:r>
                        <w:rPr>
                          <w:color w:val="333333"/>
                          <w:shd w:val="clear" w:color="auto" w:fill="FFFFFF"/>
                        </w:rPr>
                        <w:t>The</w:t>
                      </w:r>
                      <w:r>
                        <w:rPr>
                          <w:rStyle w:val="apple-converted-space"/>
                          <w:color w:val="333333"/>
                          <w:shd w:val="clear" w:color="auto" w:fill="FFFFFF"/>
                        </w:rPr>
                        <w:t> </w:t>
                      </w:r>
                      <w:proofErr w:type="spellStart"/>
                      <w:r>
                        <w:rPr>
                          <w:rStyle w:val="Emphasis"/>
                          <w:color w:val="333333"/>
                          <w:shd w:val="clear" w:color="auto" w:fill="FFFFFF"/>
                        </w:rPr>
                        <w:t>Fountas</w:t>
                      </w:r>
                      <w:proofErr w:type="spellEnd"/>
                      <w:r>
                        <w:rPr>
                          <w:rStyle w:val="Emphasis"/>
                          <w:color w:val="333333"/>
                          <w:shd w:val="clear" w:color="auto" w:fill="FFFFFF"/>
                        </w:rPr>
                        <w:t xml:space="preserve"> &amp; </w:t>
                      </w:r>
                      <w:proofErr w:type="spellStart"/>
                      <w:r>
                        <w:rPr>
                          <w:rStyle w:val="Emphasis"/>
                          <w:color w:val="333333"/>
                          <w:shd w:val="clear" w:color="auto" w:fill="FFFFFF"/>
                        </w:rPr>
                        <w:t>Pinnell</w:t>
                      </w:r>
                      <w:proofErr w:type="spellEnd"/>
                      <w:r>
                        <w:rPr>
                          <w:rStyle w:val="Emphasis"/>
                          <w:color w:val="333333"/>
                          <w:shd w:val="clear" w:color="auto" w:fill="FFFFFF"/>
                        </w:rPr>
                        <w:t xml:space="preserve"> Benchmark Assessment Systems</w:t>
                      </w:r>
                      <w:r>
                        <w:rPr>
                          <w:rStyle w:val="apple-converted-space"/>
                          <w:color w:val="333333"/>
                          <w:shd w:val="clear" w:color="auto" w:fill="FFFFFF"/>
                        </w:rPr>
                        <w:t> </w:t>
                      </w:r>
                      <w:r>
                        <w:rPr>
                          <w:color w:val="333333"/>
                          <w:shd w:val="clear" w:color="auto" w:fill="FFFFFF"/>
                        </w:rPr>
                        <w:t>are accurate and reliable tools to identify the instructional and independent reading levels of all students and document student progress.</w:t>
                      </w:r>
                      <w:r>
                        <w:rPr>
                          <w:rFonts w:ascii="Helvetica" w:hAnsi="Helvetica"/>
                          <w:color w:val="333333"/>
                          <w:shd w:val="clear" w:color="auto" w:fill="FFFFFF"/>
                        </w:rPr>
                        <w:t xml:space="preserve">  </w:t>
                      </w:r>
                      <w:r>
                        <w:t xml:space="preserve">This school uses The </w:t>
                      </w:r>
                      <w:proofErr w:type="spellStart"/>
                      <w:r>
                        <w:t>Fountas</w:t>
                      </w:r>
                      <w:proofErr w:type="spellEnd"/>
                      <w:r>
                        <w:t xml:space="preserve"> &amp; </w:t>
                      </w:r>
                      <w:proofErr w:type="spellStart"/>
                      <w:r>
                        <w:t>Pinnell</w:t>
                      </w:r>
                      <w:proofErr w:type="spellEnd"/>
                      <w:r>
                        <w:t xml:space="preserve"> Assessments to monitor their students throughout the academic year. </w:t>
                      </w:r>
                    </w:p>
                    <w:p w:rsidR="00B02FA6" w:rsidRDefault="00B02FA6" w:rsidP="00B02FA6">
                      <w:pPr>
                        <w:spacing w:after="0"/>
                        <w:jc w:val="both"/>
                      </w:pPr>
                    </w:p>
                    <w:p w:rsidR="00B02FA6" w:rsidRDefault="00B02FA6" w:rsidP="00B02FA6">
                      <w:pPr>
                        <w:spacing w:after="0"/>
                        <w:jc w:val="both"/>
                        <w:rPr>
                          <w:sz w:val="26"/>
                          <w:szCs w:val="26"/>
                          <w:u w:val="single"/>
                        </w:rPr>
                      </w:pPr>
                      <w:r>
                        <w:rPr>
                          <w:sz w:val="26"/>
                          <w:szCs w:val="26"/>
                          <w:u w:val="single"/>
                        </w:rPr>
                        <w:t>Results</w:t>
                      </w:r>
                    </w:p>
                    <w:p w:rsidR="00B02FA6" w:rsidRDefault="00B02FA6" w:rsidP="00B02FA6">
                      <w:pPr>
                        <w:spacing w:after="0"/>
                        <w:jc w:val="both"/>
                      </w:pPr>
                      <w:r>
                        <w:rPr>
                          <w:noProof/>
                        </w:rPr>
                        <w:drawing>
                          <wp:inline distT="0" distB="0" distL="0" distR="0">
                            <wp:extent cx="4612640" cy="287972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2640" cy="2879725"/>
                                    </a:xfrm>
                                    <a:prstGeom prst="rect">
                                      <a:avLst/>
                                    </a:prstGeom>
                                    <a:noFill/>
                                    <a:ln>
                                      <a:noFill/>
                                    </a:ln>
                                  </pic:spPr>
                                </pic:pic>
                              </a:graphicData>
                            </a:graphic>
                          </wp:inline>
                        </w:drawing>
                      </w:r>
                    </w:p>
                    <w:p w:rsidR="00B02FA6" w:rsidRDefault="00B02FA6" w:rsidP="00B02FA6">
                      <w:pPr>
                        <w:spacing w:after="0"/>
                      </w:pPr>
                    </w:p>
                    <w:p w:rsidR="00B02FA6" w:rsidRDefault="00B02FA6" w:rsidP="00B02FA6">
                      <w:pPr>
                        <w:spacing w:after="0"/>
                        <w:jc w:val="both"/>
                        <w:rPr>
                          <w:sz w:val="26"/>
                          <w:szCs w:val="26"/>
                        </w:rPr>
                      </w:pPr>
                      <w:r>
                        <w:rPr>
                          <w:sz w:val="26"/>
                          <w:szCs w:val="26"/>
                          <w:u w:val="single"/>
                        </w:rPr>
                        <w:t>Comments</w:t>
                      </w:r>
                    </w:p>
                    <w:p w:rsidR="00B02FA6" w:rsidRDefault="00B02FA6" w:rsidP="00B02FA6">
                      <w:pPr>
                        <w:spacing w:after="0"/>
                        <w:jc w:val="both"/>
                        <w:rPr>
                          <w:color w:val="002060"/>
                          <w:sz w:val="18"/>
                          <w:szCs w:val="18"/>
                        </w:rPr>
                      </w:pPr>
                      <w:r>
                        <w:t>Elementary School students can reach grade level or at least show significant academic improvement using an Orton-Gillingham approach.  This type of program can help many students if it is implemented properly.</w:t>
                      </w:r>
                    </w:p>
                    <w:p w:rsidR="00B02FA6" w:rsidRDefault="00B02FA6" w:rsidP="00B02FA6">
                      <w:pPr>
                        <w:spacing w:after="0"/>
                      </w:pPr>
                    </w:p>
                  </w:txbxContent>
                </v:textbox>
              </v:shape>
            </w:pict>
          </mc:Fallback>
        </mc:AlternateContent>
      </w:r>
    </w:p>
    <w:p w:rsidR="00B02FA6" w:rsidRDefault="00B02FA6" w:rsidP="00B02FA6">
      <w:pPr>
        <w:spacing w:after="0"/>
        <w:rPr>
          <w:b/>
          <w:sz w:val="18"/>
          <w:szCs w:val="18"/>
        </w:rPr>
      </w:pPr>
      <w:r>
        <w:rPr>
          <w:sz w:val="18"/>
          <w:szCs w:val="18"/>
        </w:rPr>
        <w:t>State:</w:t>
      </w:r>
    </w:p>
    <w:p w:rsidR="00B02FA6" w:rsidRDefault="00B02FA6" w:rsidP="00B02FA6">
      <w:pPr>
        <w:spacing w:after="0"/>
        <w:rPr>
          <w:b/>
          <w:color w:val="002060"/>
          <w:sz w:val="18"/>
          <w:szCs w:val="18"/>
        </w:rPr>
      </w:pPr>
      <w:r>
        <w:rPr>
          <w:b/>
          <w:color w:val="002060"/>
          <w:sz w:val="18"/>
          <w:szCs w:val="18"/>
        </w:rPr>
        <w:t>New York</w:t>
      </w:r>
    </w:p>
    <w:p w:rsidR="00B02FA6" w:rsidRDefault="00B02FA6" w:rsidP="00B02FA6">
      <w:pPr>
        <w:spacing w:after="0"/>
        <w:rPr>
          <w:sz w:val="18"/>
          <w:szCs w:val="18"/>
        </w:rPr>
      </w:pPr>
    </w:p>
    <w:p w:rsidR="00B02FA6" w:rsidRDefault="00B02FA6" w:rsidP="00B02FA6">
      <w:pPr>
        <w:spacing w:after="0"/>
        <w:rPr>
          <w:sz w:val="18"/>
          <w:szCs w:val="18"/>
        </w:rPr>
      </w:pPr>
      <w:r>
        <w:rPr>
          <w:sz w:val="18"/>
          <w:szCs w:val="18"/>
        </w:rPr>
        <w:t>County:</w:t>
      </w:r>
    </w:p>
    <w:p w:rsidR="00B02FA6" w:rsidRDefault="00B02FA6" w:rsidP="00B02FA6">
      <w:pPr>
        <w:spacing w:after="0"/>
        <w:rPr>
          <w:b/>
          <w:color w:val="002060"/>
          <w:sz w:val="18"/>
          <w:szCs w:val="18"/>
        </w:rPr>
      </w:pPr>
      <w:r>
        <w:rPr>
          <w:b/>
          <w:color w:val="002060"/>
          <w:sz w:val="18"/>
          <w:szCs w:val="18"/>
        </w:rPr>
        <w:t>Queens</w:t>
      </w:r>
    </w:p>
    <w:p w:rsidR="00B02FA6" w:rsidRDefault="00B02FA6" w:rsidP="00B02FA6">
      <w:pPr>
        <w:spacing w:after="0"/>
        <w:rPr>
          <w:sz w:val="18"/>
          <w:szCs w:val="18"/>
        </w:rPr>
      </w:pPr>
    </w:p>
    <w:p w:rsidR="00B02FA6" w:rsidRDefault="00B02FA6" w:rsidP="00B02FA6">
      <w:pPr>
        <w:spacing w:after="0"/>
        <w:rPr>
          <w:sz w:val="18"/>
          <w:szCs w:val="18"/>
        </w:rPr>
      </w:pPr>
      <w:r>
        <w:rPr>
          <w:sz w:val="18"/>
          <w:szCs w:val="18"/>
        </w:rPr>
        <w:t>School:</w:t>
      </w:r>
    </w:p>
    <w:p w:rsidR="00B02FA6" w:rsidRDefault="00B02FA6" w:rsidP="00B02FA6">
      <w:pPr>
        <w:spacing w:after="0"/>
        <w:rPr>
          <w:b/>
          <w:color w:val="002060"/>
          <w:sz w:val="18"/>
          <w:szCs w:val="18"/>
        </w:rPr>
      </w:pPr>
      <w:r>
        <w:rPr>
          <w:b/>
          <w:color w:val="002060"/>
          <w:sz w:val="18"/>
          <w:szCs w:val="18"/>
        </w:rPr>
        <w:t>PS 100</w:t>
      </w:r>
    </w:p>
    <w:p w:rsidR="00B02FA6" w:rsidRDefault="00B02FA6" w:rsidP="00B02FA6">
      <w:pPr>
        <w:spacing w:after="0"/>
        <w:rPr>
          <w:b/>
          <w:color w:val="002060"/>
          <w:sz w:val="18"/>
          <w:szCs w:val="18"/>
        </w:rPr>
      </w:pPr>
      <w:r>
        <w:rPr>
          <w:b/>
          <w:color w:val="002060"/>
          <w:sz w:val="18"/>
          <w:szCs w:val="18"/>
        </w:rPr>
        <w:t>Glen Morris School</w:t>
      </w:r>
    </w:p>
    <w:p w:rsidR="00B02FA6" w:rsidRDefault="00B02FA6" w:rsidP="00B02FA6">
      <w:pPr>
        <w:spacing w:after="0"/>
        <w:rPr>
          <w:sz w:val="18"/>
          <w:szCs w:val="18"/>
        </w:rPr>
      </w:pPr>
    </w:p>
    <w:p w:rsidR="00B02FA6" w:rsidRDefault="00B02FA6" w:rsidP="00B02FA6">
      <w:pPr>
        <w:spacing w:after="0"/>
        <w:rPr>
          <w:sz w:val="18"/>
          <w:szCs w:val="18"/>
        </w:rPr>
      </w:pPr>
      <w:r>
        <w:rPr>
          <w:sz w:val="18"/>
          <w:szCs w:val="18"/>
        </w:rPr>
        <w:t>Grades Served</w:t>
      </w:r>
    </w:p>
    <w:p w:rsidR="00B02FA6" w:rsidRDefault="00B02FA6" w:rsidP="00B02FA6">
      <w:pPr>
        <w:spacing w:after="0"/>
        <w:rPr>
          <w:b/>
          <w:color w:val="002060"/>
          <w:sz w:val="18"/>
          <w:szCs w:val="18"/>
        </w:rPr>
      </w:pPr>
      <w:proofErr w:type="spellStart"/>
      <w:r>
        <w:rPr>
          <w:b/>
          <w:color w:val="002060"/>
          <w:sz w:val="18"/>
          <w:szCs w:val="18"/>
        </w:rPr>
        <w:t>preK</w:t>
      </w:r>
      <w:proofErr w:type="spellEnd"/>
      <w:r>
        <w:rPr>
          <w:b/>
          <w:color w:val="002060"/>
          <w:sz w:val="18"/>
          <w:szCs w:val="18"/>
        </w:rPr>
        <w:t>, K, 1, 2, 3, 4, 5, SE</w:t>
      </w:r>
    </w:p>
    <w:p w:rsidR="00B02FA6" w:rsidRDefault="00B02FA6" w:rsidP="00B02FA6">
      <w:pPr>
        <w:spacing w:after="0"/>
        <w:rPr>
          <w:sz w:val="18"/>
          <w:szCs w:val="18"/>
        </w:rPr>
      </w:pPr>
    </w:p>
    <w:p w:rsidR="00B02FA6" w:rsidRDefault="00B02FA6" w:rsidP="00B02FA6">
      <w:pPr>
        <w:spacing w:after="0"/>
        <w:rPr>
          <w:sz w:val="18"/>
          <w:szCs w:val="18"/>
        </w:rPr>
      </w:pPr>
      <w:r>
        <w:rPr>
          <w:sz w:val="18"/>
          <w:szCs w:val="18"/>
        </w:rPr>
        <w:t>Race &amp; Ethnicity:</w:t>
      </w:r>
    </w:p>
    <w:p w:rsidR="00B02FA6" w:rsidRDefault="00B02FA6" w:rsidP="00B02FA6">
      <w:pPr>
        <w:spacing w:after="0"/>
        <w:rPr>
          <w:b/>
          <w:color w:val="002060"/>
          <w:sz w:val="18"/>
          <w:szCs w:val="18"/>
        </w:rPr>
      </w:pPr>
      <w:r>
        <w:rPr>
          <w:b/>
          <w:color w:val="002060"/>
          <w:sz w:val="18"/>
          <w:szCs w:val="18"/>
        </w:rPr>
        <w:t>Hispanic       19%</w:t>
      </w:r>
    </w:p>
    <w:p w:rsidR="00B02FA6" w:rsidRDefault="00B02FA6" w:rsidP="00B02FA6">
      <w:pPr>
        <w:spacing w:after="0"/>
        <w:rPr>
          <w:b/>
          <w:color w:val="002060"/>
          <w:sz w:val="18"/>
          <w:szCs w:val="18"/>
        </w:rPr>
      </w:pPr>
      <w:r>
        <w:rPr>
          <w:b/>
          <w:color w:val="002060"/>
          <w:sz w:val="18"/>
          <w:szCs w:val="18"/>
        </w:rPr>
        <w:t>Black               7%</w:t>
      </w:r>
    </w:p>
    <w:p w:rsidR="00B02FA6" w:rsidRDefault="00B02FA6" w:rsidP="00B02FA6">
      <w:pPr>
        <w:spacing w:after="0"/>
        <w:rPr>
          <w:b/>
          <w:color w:val="002060"/>
          <w:sz w:val="18"/>
          <w:szCs w:val="18"/>
        </w:rPr>
      </w:pPr>
      <w:r>
        <w:rPr>
          <w:b/>
          <w:color w:val="002060"/>
          <w:sz w:val="18"/>
          <w:szCs w:val="18"/>
        </w:rPr>
        <w:t>Asian             49%</w:t>
      </w:r>
    </w:p>
    <w:p w:rsidR="00B02FA6" w:rsidRDefault="00B02FA6" w:rsidP="00B02FA6">
      <w:pPr>
        <w:spacing w:after="0"/>
        <w:rPr>
          <w:b/>
          <w:color w:val="002060"/>
          <w:sz w:val="18"/>
          <w:szCs w:val="18"/>
        </w:rPr>
      </w:pPr>
      <w:r>
        <w:rPr>
          <w:b/>
          <w:color w:val="002060"/>
          <w:sz w:val="18"/>
          <w:szCs w:val="18"/>
        </w:rPr>
        <w:t>White              4%</w:t>
      </w:r>
    </w:p>
    <w:p w:rsidR="00B02FA6" w:rsidRDefault="00B02FA6" w:rsidP="00B02FA6">
      <w:pPr>
        <w:spacing w:after="0"/>
        <w:rPr>
          <w:b/>
          <w:color w:val="002060"/>
          <w:sz w:val="18"/>
          <w:szCs w:val="18"/>
        </w:rPr>
      </w:pPr>
    </w:p>
    <w:p w:rsidR="00B02FA6" w:rsidRDefault="00B02FA6" w:rsidP="00B02FA6">
      <w:pPr>
        <w:spacing w:after="0"/>
        <w:rPr>
          <w:sz w:val="18"/>
          <w:szCs w:val="18"/>
        </w:rPr>
      </w:pPr>
      <w:r>
        <w:rPr>
          <w:b/>
          <w:color w:val="002060"/>
          <w:sz w:val="18"/>
          <w:szCs w:val="18"/>
        </w:rPr>
        <w:t>ELL’s                      8%</w:t>
      </w:r>
    </w:p>
    <w:p w:rsidR="00B02FA6" w:rsidRDefault="00B02FA6" w:rsidP="00B02FA6">
      <w:pPr>
        <w:spacing w:after="0"/>
        <w:rPr>
          <w:color w:val="002060"/>
          <w:sz w:val="18"/>
          <w:szCs w:val="18"/>
        </w:rPr>
      </w:pPr>
      <w:r>
        <w:rPr>
          <w:b/>
          <w:color w:val="002060"/>
          <w:sz w:val="18"/>
          <w:szCs w:val="18"/>
        </w:rPr>
        <w:t>Special Needs</w:t>
      </w:r>
      <w:r>
        <w:rPr>
          <w:color w:val="002060"/>
          <w:sz w:val="18"/>
          <w:szCs w:val="18"/>
        </w:rPr>
        <w:t xml:space="preserve">   </w:t>
      </w:r>
      <w:r>
        <w:rPr>
          <w:b/>
          <w:color w:val="002060"/>
          <w:sz w:val="18"/>
          <w:szCs w:val="18"/>
        </w:rPr>
        <w:t>22%</w:t>
      </w:r>
    </w:p>
    <w:p w:rsidR="00B02FA6" w:rsidRDefault="00B02FA6" w:rsidP="00B02FA6">
      <w:pPr>
        <w:spacing w:after="0"/>
        <w:rPr>
          <w:sz w:val="18"/>
          <w:szCs w:val="18"/>
        </w:rPr>
      </w:pPr>
    </w:p>
    <w:p w:rsidR="00B02FA6" w:rsidRDefault="00B02FA6" w:rsidP="00B02FA6">
      <w:pPr>
        <w:spacing w:after="0"/>
        <w:rPr>
          <w:sz w:val="18"/>
          <w:szCs w:val="18"/>
        </w:rPr>
      </w:pPr>
      <w:r>
        <w:rPr>
          <w:sz w:val="18"/>
          <w:szCs w:val="18"/>
        </w:rPr>
        <w:t xml:space="preserve">Free or Reduced </w:t>
      </w:r>
    </w:p>
    <w:p w:rsidR="00B02FA6" w:rsidRDefault="00B02FA6" w:rsidP="00B02FA6">
      <w:pPr>
        <w:spacing w:after="0"/>
        <w:rPr>
          <w:color w:val="002060"/>
          <w:sz w:val="18"/>
          <w:szCs w:val="18"/>
        </w:rPr>
      </w:pPr>
      <w:r>
        <w:rPr>
          <w:color w:val="000000" w:themeColor="text1"/>
          <w:sz w:val="18"/>
          <w:szCs w:val="18"/>
        </w:rPr>
        <w:t>Price Lunch</w:t>
      </w:r>
      <w:r>
        <w:rPr>
          <w:color w:val="002060"/>
          <w:sz w:val="18"/>
          <w:szCs w:val="18"/>
        </w:rPr>
        <w:t>:</w:t>
      </w:r>
    </w:p>
    <w:p w:rsidR="00B02FA6" w:rsidRDefault="00B02FA6" w:rsidP="00B02FA6">
      <w:pPr>
        <w:spacing w:after="0"/>
        <w:rPr>
          <w:b/>
          <w:color w:val="002060"/>
          <w:sz w:val="18"/>
          <w:szCs w:val="18"/>
        </w:rPr>
      </w:pPr>
      <w:r>
        <w:rPr>
          <w:b/>
          <w:color w:val="002060"/>
          <w:sz w:val="18"/>
          <w:szCs w:val="18"/>
        </w:rPr>
        <w:t>79%</w:t>
      </w:r>
    </w:p>
    <w:p w:rsidR="00B02FA6" w:rsidRDefault="00B02FA6" w:rsidP="00B02FA6">
      <w:pPr>
        <w:spacing w:after="0"/>
        <w:rPr>
          <w:b/>
          <w:color w:val="002060"/>
          <w:sz w:val="18"/>
          <w:szCs w:val="18"/>
        </w:rPr>
      </w:pPr>
    </w:p>
    <w:p w:rsidR="00B02FA6" w:rsidRDefault="00B02FA6" w:rsidP="00B02FA6">
      <w:pPr>
        <w:spacing w:after="0"/>
        <w:rPr>
          <w:sz w:val="18"/>
          <w:szCs w:val="18"/>
        </w:rPr>
      </w:pPr>
      <w:r>
        <w:rPr>
          <w:sz w:val="18"/>
          <w:szCs w:val="18"/>
        </w:rPr>
        <w:t>Entire school</w:t>
      </w:r>
    </w:p>
    <w:p w:rsidR="00B02FA6" w:rsidRDefault="00B02FA6" w:rsidP="00B02FA6">
      <w:pPr>
        <w:spacing w:after="0"/>
        <w:rPr>
          <w:sz w:val="18"/>
          <w:szCs w:val="18"/>
        </w:rPr>
      </w:pPr>
      <w:r>
        <w:rPr>
          <w:sz w:val="18"/>
          <w:szCs w:val="18"/>
        </w:rPr>
        <w:t xml:space="preserve">performance on </w:t>
      </w:r>
    </w:p>
    <w:p w:rsidR="00B02FA6" w:rsidRDefault="00B02FA6" w:rsidP="00B02FA6">
      <w:pPr>
        <w:spacing w:after="0"/>
        <w:rPr>
          <w:b/>
          <w:sz w:val="18"/>
          <w:szCs w:val="18"/>
        </w:rPr>
      </w:pPr>
      <w:r>
        <w:rPr>
          <w:b/>
          <w:sz w:val="18"/>
          <w:szCs w:val="18"/>
        </w:rPr>
        <w:t>NY State ELA testing:</w:t>
      </w:r>
    </w:p>
    <w:p w:rsidR="00B02FA6" w:rsidRDefault="00B02FA6" w:rsidP="00B02FA6">
      <w:pPr>
        <w:spacing w:after="0"/>
        <w:rPr>
          <w:b/>
          <w:color w:val="002060"/>
          <w:sz w:val="18"/>
          <w:szCs w:val="18"/>
        </w:rPr>
      </w:pPr>
      <w:r>
        <w:rPr>
          <w:b/>
          <w:color w:val="002060"/>
          <w:sz w:val="18"/>
          <w:szCs w:val="18"/>
        </w:rPr>
        <w:t>35% met standards</w:t>
      </w:r>
    </w:p>
    <w:p w:rsidR="00B02FA6" w:rsidRDefault="00B02FA6" w:rsidP="00B02FA6">
      <w:pPr>
        <w:spacing w:after="0"/>
        <w:rPr>
          <w:sz w:val="18"/>
          <w:szCs w:val="18"/>
        </w:rPr>
      </w:pPr>
    </w:p>
    <w:p w:rsidR="00B02FA6" w:rsidRDefault="00B02FA6" w:rsidP="00B02FA6">
      <w:pPr>
        <w:spacing w:after="0"/>
        <w:rPr>
          <w:sz w:val="18"/>
          <w:szCs w:val="18"/>
        </w:rPr>
      </w:pPr>
      <w:r>
        <w:rPr>
          <w:sz w:val="18"/>
          <w:szCs w:val="18"/>
        </w:rPr>
        <w:t>Study Inclusion</w:t>
      </w:r>
    </w:p>
    <w:p w:rsidR="00B02FA6" w:rsidRDefault="00B02FA6" w:rsidP="00B02FA6">
      <w:pPr>
        <w:spacing w:after="0"/>
        <w:rPr>
          <w:sz w:val="18"/>
          <w:szCs w:val="18"/>
        </w:rPr>
      </w:pPr>
      <w:r>
        <w:rPr>
          <w:sz w:val="18"/>
          <w:szCs w:val="18"/>
        </w:rPr>
        <w:t>Requirements:</w:t>
      </w:r>
    </w:p>
    <w:p w:rsidR="00B02FA6" w:rsidRDefault="00B02FA6" w:rsidP="00B02FA6">
      <w:pPr>
        <w:spacing w:after="0"/>
        <w:rPr>
          <w:b/>
          <w:color w:val="002060"/>
          <w:sz w:val="18"/>
          <w:szCs w:val="18"/>
        </w:rPr>
      </w:pPr>
      <w:r>
        <w:rPr>
          <w:b/>
          <w:color w:val="002060"/>
          <w:sz w:val="18"/>
          <w:szCs w:val="18"/>
        </w:rPr>
        <w:t xml:space="preserve">441 </w:t>
      </w:r>
      <w:proofErr w:type="gramStart"/>
      <w:r>
        <w:rPr>
          <w:b/>
          <w:color w:val="002060"/>
          <w:sz w:val="18"/>
          <w:szCs w:val="18"/>
        </w:rPr>
        <w:t>students</w:t>
      </w:r>
      <w:proofErr w:type="gramEnd"/>
      <w:r>
        <w:rPr>
          <w:b/>
          <w:color w:val="002060"/>
          <w:sz w:val="18"/>
          <w:szCs w:val="18"/>
        </w:rPr>
        <w:t xml:space="preserve"> in </w:t>
      </w:r>
    </w:p>
    <w:p w:rsidR="00B02FA6" w:rsidRDefault="00B02FA6" w:rsidP="00B02FA6">
      <w:pPr>
        <w:spacing w:after="0"/>
        <w:rPr>
          <w:b/>
          <w:color w:val="002060"/>
          <w:sz w:val="18"/>
          <w:szCs w:val="18"/>
        </w:rPr>
      </w:pPr>
      <w:r>
        <w:rPr>
          <w:b/>
          <w:color w:val="002060"/>
          <w:sz w:val="18"/>
          <w:szCs w:val="18"/>
        </w:rPr>
        <w:t>K through 5th grade</w:t>
      </w:r>
    </w:p>
    <w:p w:rsidR="00B02FA6" w:rsidRDefault="00B02FA6" w:rsidP="00B02FA6">
      <w:pPr>
        <w:spacing w:after="0"/>
        <w:rPr>
          <w:sz w:val="18"/>
          <w:szCs w:val="18"/>
        </w:rPr>
      </w:pPr>
    </w:p>
    <w:p w:rsidR="00B02FA6" w:rsidRDefault="00B02FA6" w:rsidP="00B02FA6">
      <w:pPr>
        <w:spacing w:after="0"/>
        <w:rPr>
          <w:sz w:val="18"/>
          <w:szCs w:val="18"/>
        </w:rPr>
      </w:pPr>
    </w:p>
    <w:p w:rsidR="00B02FA6" w:rsidRDefault="00B02FA6" w:rsidP="00B02FA6">
      <w:pPr>
        <w:spacing w:after="0"/>
        <w:rPr>
          <w:sz w:val="18"/>
          <w:szCs w:val="18"/>
        </w:rPr>
      </w:pPr>
    </w:p>
    <w:p w:rsidR="00B02FA6" w:rsidRDefault="00B02FA6" w:rsidP="00B02FA6">
      <w:pPr>
        <w:spacing w:after="0"/>
        <w:rPr>
          <w:sz w:val="18"/>
          <w:szCs w:val="18"/>
        </w:rPr>
      </w:pPr>
    </w:p>
    <w:p w:rsidR="00B02FA6" w:rsidRDefault="00B02FA6" w:rsidP="00B02FA6">
      <w:pPr>
        <w:spacing w:after="0"/>
        <w:rPr>
          <w:sz w:val="18"/>
          <w:szCs w:val="18"/>
        </w:rPr>
      </w:pPr>
    </w:p>
    <w:p w:rsidR="00B02FA6" w:rsidRDefault="00B02FA6" w:rsidP="00B02FA6">
      <w:pPr>
        <w:spacing w:after="0"/>
        <w:rPr>
          <w:sz w:val="18"/>
          <w:szCs w:val="18"/>
        </w:rPr>
      </w:pPr>
    </w:p>
    <w:p w:rsidR="00B02FA6" w:rsidRDefault="00B02FA6" w:rsidP="00B02FA6">
      <w:pPr>
        <w:spacing w:after="0"/>
        <w:rPr>
          <w:sz w:val="18"/>
          <w:szCs w:val="18"/>
        </w:rPr>
      </w:pPr>
    </w:p>
    <w:p w:rsidR="00B02FA6" w:rsidRDefault="00B02FA6" w:rsidP="00B02FA6">
      <w:pPr>
        <w:spacing w:after="0"/>
        <w:rPr>
          <w:sz w:val="18"/>
          <w:szCs w:val="18"/>
        </w:rPr>
      </w:pPr>
    </w:p>
    <w:p w:rsidR="00B02FA6" w:rsidRDefault="00B02FA6" w:rsidP="00B02FA6">
      <w:pPr>
        <w:spacing w:after="0"/>
        <w:rPr>
          <w:sz w:val="18"/>
          <w:szCs w:val="18"/>
        </w:rPr>
      </w:pPr>
    </w:p>
    <w:p w:rsidR="00B02FA6" w:rsidRDefault="00B02FA6" w:rsidP="00B02FA6">
      <w:pPr>
        <w:spacing w:after="0"/>
        <w:rPr>
          <w:b/>
          <w:color w:val="002060"/>
          <w:sz w:val="18"/>
          <w:szCs w:val="18"/>
        </w:rPr>
      </w:pPr>
    </w:p>
    <w:p w:rsidR="00B02FA6" w:rsidRDefault="00B02FA6" w:rsidP="00B02FA6">
      <w:pPr>
        <w:spacing w:after="0"/>
      </w:pPr>
    </w:p>
    <w:p w:rsidR="00B02FA6" w:rsidRDefault="00B02FA6" w:rsidP="00B02FA6">
      <w:pPr>
        <w:spacing w:after="0"/>
      </w:pPr>
    </w:p>
    <w:p w:rsidR="00B02FA6" w:rsidRDefault="00B02FA6" w:rsidP="00B02FA6">
      <w:pPr>
        <w:spacing w:after="0"/>
      </w:pPr>
    </w:p>
    <w:p w:rsidR="00B02FA6" w:rsidRDefault="00B02FA6" w:rsidP="00B02FA6">
      <w:pPr>
        <w:spacing w:after="0"/>
      </w:pPr>
    </w:p>
    <w:p w:rsidR="00B02FA6" w:rsidRDefault="00B02FA6" w:rsidP="00B02FA6">
      <w:pPr>
        <w:spacing w:after="0"/>
      </w:pPr>
    </w:p>
    <w:p w:rsidR="00B02FA6" w:rsidRPr="000D20C6" w:rsidRDefault="002736FA" w:rsidP="00B02FA6">
      <w:pPr>
        <w:spacing w:after="0"/>
        <w:jc w:val="center"/>
        <w:rPr>
          <w:b/>
          <w:sz w:val="26"/>
          <w:szCs w:val="26"/>
          <w:u w:val="single"/>
        </w:rPr>
      </w:pPr>
      <w:r>
        <w:rPr>
          <w:b/>
          <w:sz w:val="26"/>
          <w:szCs w:val="26"/>
          <w:u w:val="single"/>
        </w:rPr>
        <w:lastRenderedPageBreak/>
        <w:t>Study 4</w:t>
      </w:r>
      <w:r w:rsidR="00B02FA6">
        <w:rPr>
          <w:b/>
          <w:sz w:val="26"/>
          <w:szCs w:val="26"/>
          <w:u w:val="single"/>
        </w:rPr>
        <w:t xml:space="preserve">- PS 25 </w:t>
      </w:r>
      <w:proofErr w:type="spellStart"/>
      <w:r w:rsidR="00B02FA6">
        <w:rPr>
          <w:b/>
          <w:sz w:val="26"/>
          <w:szCs w:val="26"/>
          <w:u w:val="single"/>
        </w:rPr>
        <w:t>Eubie</w:t>
      </w:r>
      <w:proofErr w:type="spellEnd"/>
      <w:r w:rsidR="00B02FA6">
        <w:rPr>
          <w:b/>
          <w:sz w:val="26"/>
          <w:szCs w:val="26"/>
          <w:u w:val="single"/>
        </w:rPr>
        <w:t xml:space="preserve"> Blake School</w:t>
      </w:r>
    </w:p>
    <w:p w:rsidR="00B02FA6" w:rsidRDefault="00B02FA6" w:rsidP="00B02FA6">
      <w:pPr>
        <w:spacing w:after="0"/>
        <w:jc w:val="both"/>
      </w:pPr>
      <w:r>
        <w:rPr>
          <w:noProof/>
        </w:rPr>
        <mc:AlternateContent>
          <mc:Choice Requires="wps">
            <w:drawing>
              <wp:anchor distT="0" distB="0" distL="114300" distR="114300" simplePos="0" relativeHeight="251678720" behindDoc="0" locked="0" layoutInCell="1" allowOverlap="1" wp14:anchorId="10D20F75" wp14:editId="65A7A71C">
                <wp:simplePos x="0" y="0"/>
                <wp:positionH relativeFrom="column">
                  <wp:posOffset>1310005</wp:posOffset>
                </wp:positionH>
                <wp:positionV relativeFrom="paragraph">
                  <wp:posOffset>106993</wp:posOffset>
                </wp:positionV>
                <wp:extent cx="40640" cy="8379460"/>
                <wp:effectExtent l="19050" t="19050" r="35560" b="21590"/>
                <wp:wrapNone/>
                <wp:docPr id="301" name="Straight Connector 301"/>
                <wp:cNvGraphicFramePr/>
                <a:graphic xmlns:a="http://schemas.openxmlformats.org/drawingml/2006/main">
                  <a:graphicData uri="http://schemas.microsoft.com/office/word/2010/wordprocessingShape">
                    <wps:wsp>
                      <wps:cNvCnPr/>
                      <wps:spPr>
                        <a:xfrm>
                          <a:off x="0" y="0"/>
                          <a:ext cx="40640" cy="8379460"/>
                        </a:xfrm>
                        <a:prstGeom prst="line">
                          <a:avLst/>
                        </a:prstGeom>
                        <a:ln w="38100">
                          <a:solidFill>
                            <a:srgbClr val="FF99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CBE01" id="Straight Connector 30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15pt,8.4pt" to="106.35pt,6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" strokecolor="#f93"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1" locked="0" layoutInCell="1" allowOverlap="1" wp14:anchorId="6BC2D26F" wp14:editId="2C0FD06E">
                <wp:simplePos x="0" y="0"/>
                <wp:positionH relativeFrom="column">
                  <wp:posOffset>1419367</wp:posOffset>
                </wp:positionH>
                <wp:positionV relativeFrom="paragraph">
                  <wp:posOffset>143538</wp:posOffset>
                </wp:positionV>
                <wp:extent cx="4798695" cy="8475260"/>
                <wp:effectExtent l="0" t="0" r="1905" b="254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8475260"/>
                        </a:xfrm>
                        <a:prstGeom prst="rect">
                          <a:avLst/>
                        </a:prstGeom>
                        <a:solidFill>
                          <a:srgbClr val="FFFFFF"/>
                        </a:solidFill>
                        <a:ln w="9525">
                          <a:noFill/>
                          <a:miter lim="800000"/>
                          <a:headEnd/>
                          <a:tailEnd/>
                        </a:ln>
                      </wps:spPr>
                      <wps:txbx>
                        <w:txbxContent>
                          <w:p w:rsidR="00B02FA6" w:rsidRDefault="00B02FA6" w:rsidP="00B02FA6">
                            <w:pPr>
                              <w:spacing w:after="0"/>
                              <w:jc w:val="both"/>
                              <w:rPr>
                                <w:sz w:val="26"/>
                                <w:szCs w:val="26"/>
                                <w:u w:val="single"/>
                              </w:rPr>
                            </w:pPr>
                            <w:r>
                              <w:rPr>
                                <w:sz w:val="26"/>
                                <w:szCs w:val="26"/>
                                <w:u w:val="single"/>
                              </w:rPr>
                              <w:t>The Study</w:t>
                            </w:r>
                          </w:p>
                          <w:p w:rsidR="00B02FA6" w:rsidRDefault="00B02FA6" w:rsidP="00B02FA6">
                            <w:pPr>
                              <w:spacing w:after="0"/>
                              <w:jc w:val="both"/>
                            </w:pPr>
                            <w:r>
                              <w:t>Based on the hypothesis that many Elementary School students who are significantly behind in their reading skills will benefit most from a phonics/phonemic awareness program that is implemented with fidelity, PS 25 (Brooklyn) undertook a one academic year study to see if a phonics-based program in electronic format for students in Pre-K through 5</w:t>
                            </w:r>
                            <w:r>
                              <w:rPr>
                                <w:vertAlign w:val="superscript"/>
                              </w:rPr>
                              <w:t>th</w:t>
                            </w:r>
                            <w:r>
                              <w:t xml:space="preserve"> grade worked better than what had previously been used in the school.  114 students in 11 classroom groups participated in this study.  The students worked on their program for 60 minutes daily for the entire school year.  The results of the students were provided in June 2016.  </w:t>
                            </w:r>
                          </w:p>
                          <w:p w:rsidR="00B02FA6" w:rsidRDefault="00B02FA6" w:rsidP="00B02FA6">
                            <w:pPr>
                              <w:spacing w:after="0"/>
                              <w:jc w:val="both"/>
                            </w:pPr>
                          </w:p>
                          <w:p w:rsidR="00B02FA6" w:rsidRDefault="00B02FA6" w:rsidP="00B02FA6">
                            <w:pPr>
                              <w:spacing w:after="0"/>
                              <w:jc w:val="both"/>
                            </w:pPr>
                            <w:r>
                              <w:rPr>
                                <w:color w:val="333333"/>
                                <w:shd w:val="clear" w:color="auto" w:fill="FFFFFF"/>
                              </w:rPr>
                              <w:t>The</w:t>
                            </w:r>
                            <w:r>
                              <w:rPr>
                                <w:rStyle w:val="apple-converted-space"/>
                                <w:color w:val="333333"/>
                                <w:shd w:val="clear" w:color="auto" w:fill="FFFFFF"/>
                              </w:rPr>
                              <w:t> </w:t>
                            </w:r>
                            <w:proofErr w:type="spellStart"/>
                            <w:r>
                              <w:rPr>
                                <w:rStyle w:val="Emphasis"/>
                                <w:color w:val="333333"/>
                                <w:shd w:val="clear" w:color="auto" w:fill="FFFFFF"/>
                              </w:rPr>
                              <w:t>Fountas</w:t>
                            </w:r>
                            <w:proofErr w:type="spellEnd"/>
                            <w:r>
                              <w:rPr>
                                <w:rStyle w:val="Emphasis"/>
                                <w:color w:val="333333"/>
                                <w:shd w:val="clear" w:color="auto" w:fill="FFFFFF"/>
                              </w:rPr>
                              <w:t xml:space="preserve"> &amp; </w:t>
                            </w:r>
                            <w:proofErr w:type="spellStart"/>
                            <w:r>
                              <w:rPr>
                                <w:rStyle w:val="Emphasis"/>
                                <w:color w:val="333333"/>
                                <w:shd w:val="clear" w:color="auto" w:fill="FFFFFF"/>
                              </w:rPr>
                              <w:t>Pinnell</w:t>
                            </w:r>
                            <w:proofErr w:type="spellEnd"/>
                            <w:r>
                              <w:rPr>
                                <w:rStyle w:val="Emphasis"/>
                                <w:color w:val="333333"/>
                                <w:shd w:val="clear" w:color="auto" w:fill="FFFFFF"/>
                              </w:rPr>
                              <w:t xml:space="preserve"> Benchmark Assessment Systems</w:t>
                            </w:r>
                            <w:r>
                              <w:rPr>
                                <w:rStyle w:val="apple-converted-space"/>
                                <w:color w:val="333333"/>
                                <w:shd w:val="clear" w:color="auto" w:fill="FFFFFF"/>
                              </w:rPr>
                              <w:t> </w:t>
                            </w:r>
                            <w:r>
                              <w:rPr>
                                <w:color w:val="333333"/>
                                <w:shd w:val="clear" w:color="auto" w:fill="FFFFFF"/>
                              </w:rPr>
                              <w:t>are accurate and reliable tools to identify the instructional and independent reading levels of all students and document student progress.</w:t>
                            </w:r>
                            <w:r>
                              <w:rPr>
                                <w:rFonts w:ascii="Helvetica" w:hAnsi="Helvetica"/>
                                <w:color w:val="333333"/>
                                <w:shd w:val="clear" w:color="auto" w:fill="FFFFFF"/>
                              </w:rPr>
                              <w:t xml:space="preserve">  </w:t>
                            </w:r>
                            <w:r>
                              <w:t xml:space="preserve">This school uses The </w:t>
                            </w:r>
                            <w:proofErr w:type="spellStart"/>
                            <w:r>
                              <w:t>Fountas</w:t>
                            </w:r>
                            <w:proofErr w:type="spellEnd"/>
                            <w:r>
                              <w:t xml:space="preserve"> &amp; </w:t>
                            </w:r>
                            <w:proofErr w:type="spellStart"/>
                            <w:r>
                              <w:t>Pinnell</w:t>
                            </w:r>
                            <w:proofErr w:type="spellEnd"/>
                            <w:r>
                              <w:t xml:space="preserve"> Assessments to monitor their students throughout the academic year. </w:t>
                            </w:r>
                          </w:p>
                          <w:p w:rsidR="00B02FA6" w:rsidRDefault="00B02FA6" w:rsidP="00B02FA6">
                            <w:pPr>
                              <w:spacing w:after="0"/>
                              <w:jc w:val="both"/>
                            </w:pPr>
                          </w:p>
                          <w:p w:rsidR="00B02FA6" w:rsidRDefault="00B02FA6" w:rsidP="00B02FA6">
                            <w:pPr>
                              <w:spacing w:after="0"/>
                              <w:jc w:val="both"/>
                            </w:pPr>
                            <w:r>
                              <w:rPr>
                                <w:sz w:val="26"/>
                                <w:szCs w:val="26"/>
                                <w:u w:val="single"/>
                              </w:rPr>
                              <w:t>Results</w:t>
                            </w:r>
                          </w:p>
                          <w:p w:rsidR="00B02FA6" w:rsidRDefault="00B02FA6" w:rsidP="00B02FA6">
                            <w:pPr>
                              <w:spacing w:after="0"/>
                            </w:pPr>
                            <w:r>
                              <w:rPr>
                                <w:noProof/>
                              </w:rPr>
                              <w:drawing>
                                <wp:inline distT="0" distB="0" distL="0" distR="0">
                                  <wp:extent cx="4599305" cy="2429510"/>
                                  <wp:effectExtent l="0" t="0" r="0" b="889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9305" cy="2429510"/>
                                          </a:xfrm>
                                          <a:prstGeom prst="rect">
                                            <a:avLst/>
                                          </a:prstGeom>
                                          <a:noFill/>
                                          <a:ln>
                                            <a:noFill/>
                                          </a:ln>
                                        </pic:spPr>
                                      </pic:pic>
                                    </a:graphicData>
                                  </a:graphic>
                                </wp:inline>
                              </w:drawing>
                            </w:r>
                          </w:p>
                          <w:p w:rsidR="00B02FA6" w:rsidRDefault="00B02FA6" w:rsidP="00B02FA6">
                            <w:pPr>
                              <w:spacing w:after="0"/>
                            </w:pPr>
                          </w:p>
                          <w:p w:rsidR="00B02FA6" w:rsidRDefault="00B02FA6" w:rsidP="00B02FA6">
                            <w:pPr>
                              <w:spacing w:after="0"/>
                              <w:jc w:val="both"/>
                              <w:rPr>
                                <w:sz w:val="26"/>
                                <w:szCs w:val="26"/>
                              </w:rPr>
                            </w:pPr>
                            <w:r>
                              <w:rPr>
                                <w:sz w:val="26"/>
                                <w:szCs w:val="26"/>
                                <w:u w:val="single"/>
                              </w:rPr>
                              <w:t>Comments</w:t>
                            </w:r>
                          </w:p>
                          <w:p w:rsidR="00B02FA6" w:rsidRPr="00B02FA6" w:rsidRDefault="00B02FA6" w:rsidP="00B02FA6">
                            <w:pPr>
                              <w:spacing w:after="0"/>
                              <w:jc w:val="both"/>
                              <w:rPr>
                                <w:color w:val="002060"/>
                                <w:sz w:val="18"/>
                                <w:szCs w:val="18"/>
                              </w:rPr>
                            </w:pPr>
                            <w:r>
                              <w:t>Elementary School students can reach grade level or at least show significant academic improvement using an Orton-Gillingham approach in an electronic format.  The younger students all reached grade level suggesting that early intervention can make significant differences in these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2D26F" id="Text Box 302" o:spid="_x0000_s1030" type="#_x0000_t202" style="position:absolute;left:0;text-align:left;margin-left:111.75pt;margin-top:11.3pt;width:377.85pt;height:667.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" stroked="f">
                <v:textbox>
                  <w:txbxContent>
                    <w:p w:rsidR="00B02FA6" w:rsidRDefault="00B02FA6" w:rsidP="00B02FA6">
                      <w:pPr>
                        <w:spacing w:after="0"/>
                        <w:jc w:val="both"/>
                        <w:rPr>
                          <w:sz w:val="26"/>
                          <w:szCs w:val="26"/>
                          <w:u w:val="single"/>
                        </w:rPr>
                      </w:pPr>
                      <w:r>
                        <w:rPr>
                          <w:sz w:val="26"/>
                          <w:szCs w:val="26"/>
                          <w:u w:val="single"/>
                        </w:rPr>
                        <w:t>The Study</w:t>
                      </w:r>
                    </w:p>
                    <w:p w:rsidR="00B02FA6" w:rsidRDefault="00B02FA6" w:rsidP="00B02FA6">
                      <w:pPr>
                        <w:spacing w:after="0"/>
                        <w:jc w:val="both"/>
                      </w:pPr>
                      <w:r>
                        <w:t>Based on the hypothesis that many Elementary School students who are significantly behind in their reading skills will benefit most from a phonics/phonemic awareness program that is implemented with fidelity, PS 25 (Brooklyn) undertook a one academic year study to see if a phonics-based program in electronic format for students in Pre-K through 5</w:t>
                      </w:r>
                      <w:r>
                        <w:rPr>
                          <w:vertAlign w:val="superscript"/>
                        </w:rPr>
                        <w:t>th</w:t>
                      </w:r>
                      <w:r>
                        <w:t xml:space="preserve"> grade worked better than what had previously been used in the school.  114 students in 11 classroom groups participated in this study.  The students worked on their program for 60 minutes daily for the entire school year.  The results of the students were provided in June 2016.  </w:t>
                      </w:r>
                    </w:p>
                    <w:p w:rsidR="00B02FA6" w:rsidRDefault="00B02FA6" w:rsidP="00B02FA6">
                      <w:pPr>
                        <w:spacing w:after="0"/>
                        <w:jc w:val="both"/>
                      </w:pPr>
                    </w:p>
                    <w:p w:rsidR="00B02FA6" w:rsidRDefault="00B02FA6" w:rsidP="00B02FA6">
                      <w:pPr>
                        <w:spacing w:after="0"/>
                        <w:jc w:val="both"/>
                      </w:pPr>
                      <w:r>
                        <w:rPr>
                          <w:color w:val="333333"/>
                          <w:shd w:val="clear" w:color="auto" w:fill="FFFFFF"/>
                        </w:rPr>
                        <w:t>The</w:t>
                      </w:r>
                      <w:r>
                        <w:rPr>
                          <w:rStyle w:val="apple-converted-space"/>
                          <w:color w:val="333333"/>
                          <w:shd w:val="clear" w:color="auto" w:fill="FFFFFF"/>
                        </w:rPr>
                        <w:t> </w:t>
                      </w:r>
                      <w:proofErr w:type="spellStart"/>
                      <w:r>
                        <w:rPr>
                          <w:rStyle w:val="Emphasis"/>
                          <w:color w:val="333333"/>
                          <w:shd w:val="clear" w:color="auto" w:fill="FFFFFF"/>
                        </w:rPr>
                        <w:t>Fountas</w:t>
                      </w:r>
                      <w:proofErr w:type="spellEnd"/>
                      <w:r>
                        <w:rPr>
                          <w:rStyle w:val="Emphasis"/>
                          <w:color w:val="333333"/>
                          <w:shd w:val="clear" w:color="auto" w:fill="FFFFFF"/>
                        </w:rPr>
                        <w:t xml:space="preserve"> &amp; </w:t>
                      </w:r>
                      <w:proofErr w:type="spellStart"/>
                      <w:r>
                        <w:rPr>
                          <w:rStyle w:val="Emphasis"/>
                          <w:color w:val="333333"/>
                          <w:shd w:val="clear" w:color="auto" w:fill="FFFFFF"/>
                        </w:rPr>
                        <w:t>Pinnell</w:t>
                      </w:r>
                      <w:proofErr w:type="spellEnd"/>
                      <w:r>
                        <w:rPr>
                          <w:rStyle w:val="Emphasis"/>
                          <w:color w:val="333333"/>
                          <w:shd w:val="clear" w:color="auto" w:fill="FFFFFF"/>
                        </w:rPr>
                        <w:t xml:space="preserve"> Benchmark Assessment Systems</w:t>
                      </w:r>
                      <w:r>
                        <w:rPr>
                          <w:rStyle w:val="apple-converted-space"/>
                          <w:color w:val="333333"/>
                          <w:shd w:val="clear" w:color="auto" w:fill="FFFFFF"/>
                        </w:rPr>
                        <w:t> </w:t>
                      </w:r>
                      <w:r>
                        <w:rPr>
                          <w:color w:val="333333"/>
                          <w:shd w:val="clear" w:color="auto" w:fill="FFFFFF"/>
                        </w:rPr>
                        <w:t>are accurate and reliable tools to identify the instructional and independent reading levels of all students and document student progress.</w:t>
                      </w:r>
                      <w:r>
                        <w:rPr>
                          <w:rFonts w:ascii="Helvetica" w:hAnsi="Helvetica"/>
                          <w:color w:val="333333"/>
                          <w:shd w:val="clear" w:color="auto" w:fill="FFFFFF"/>
                        </w:rPr>
                        <w:t xml:space="preserve">  </w:t>
                      </w:r>
                      <w:r>
                        <w:t xml:space="preserve">This school uses The </w:t>
                      </w:r>
                      <w:proofErr w:type="spellStart"/>
                      <w:r>
                        <w:t>Fountas</w:t>
                      </w:r>
                      <w:proofErr w:type="spellEnd"/>
                      <w:r>
                        <w:t xml:space="preserve"> &amp; </w:t>
                      </w:r>
                      <w:proofErr w:type="spellStart"/>
                      <w:r>
                        <w:t>Pinnell</w:t>
                      </w:r>
                      <w:proofErr w:type="spellEnd"/>
                      <w:r>
                        <w:t xml:space="preserve"> Assessments to monitor their students throughout the academic year. </w:t>
                      </w:r>
                    </w:p>
                    <w:p w:rsidR="00B02FA6" w:rsidRDefault="00B02FA6" w:rsidP="00B02FA6">
                      <w:pPr>
                        <w:spacing w:after="0"/>
                        <w:jc w:val="both"/>
                      </w:pPr>
                    </w:p>
                    <w:p w:rsidR="00B02FA6" w:rsidRDefault="00B02FA6" w:rsidP="00B02FA6">
                      <w:pPr>
                        <w:spacing w:after="0"/>
                        <w:jc w:val="both"/>
                      </w:pPr>
                      <w:r>
                        <w:rPr>
                          <w:sz w:val="26"/>
                          <w:szCs w:val="26"/>
                          <w:u w:val="single"/>
                        </w:rPr>
                        <w:t>Results</w:t>
                      </w:r>
                    </w:p>
                    <w:p w:rsidR="00B02FA6" w:rsidRDefault="00B02FA6" w:rsidP="00B02FA6">
                      <w:pPr>
                        <w:spacing w:after="0"/>
                      </w:pPr>
                      <w:r>
                        <w:rPr>
                          <w:noProof/>
                        </w:rPr>
                        <w:drawing>
                          <wp:inline distT="0" distB="0" distL="0" distR="0">
                            <wp:extent cx="4599305" cy="2429510"/>
                            <wp:effectExtent l="0" t="0" r="0" b="889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9305" cy="2429510"/>
                                    </a:xfrm>
                                    <a:prstGeom prst="rect">
                                      <a:avLst/>
                                    </a:prstGeom>
                                    <a:noFill/>
                                    <a:ln>
                                      <a:noFill/>
                                    </a:ln>
                                  </pic:spPr>
                                </pic:pic>
                              </a:graphicData>
                            </a:graphic>
                          </wp:inline>
                        </w:drawing>
                      </w:r>
                    </w:p>
                    <w:p w:rsidR="00B02FA6" w:rsidRDefault="00B02FA6" w:rsidP="00B02FA6">
                      <w:pPr>
                        <w:spacing w:after="0"/>
                      </w:pPr>
                    </w:p>
                    <w:p w:rsidR="00B02FA6" w:rsidRDefault="00B02FA6" w:rsidP="00B02FA6">
                      <w:pPr>
                        <w:spacing w:after="0"/>
                        <w:jc w:val="both"/>
                        <w:rPr>
                          <w:sz w:val="26"/>
                          <w:szCs w:val="26"/>
                        </w:rPr>
                      </w:pPr>
                      <w:r>
                        <w:rPr>
                          <w:sz w:val="26"/>
                          <w:szCs w:val="26"/>
                          <w:u w:val="single"/>
                        </w:rPr>
                        <w:t>Comments</w:t>
                      </w:r>
                    </w:p>
                    <w:p w:rsidR="00B02FA6" w:rsidRPr="00B02FA6" w:rsidRDefault="00B02FA6" w:rsidP="00B02FA6">
                      <w:pPr>
                        <w:spacing w:after="0"/>
                        <w:jc w:val="both"/>
                        <w:rPr>
                          <w:color w:val="002060"/>
                          <w:sz w:val="18"/>
                          <w:szCs w:val="18"/>
                        </w:rPr>
                      </w:pPr>
                      <w:r>
                        <w:t>Elementary School students can reach grade level or at least show significant academic improvement using an Orton-Gillingham approach in an electronic format.  The younger students all reached grade level suggesting that early intervention can make significant differences in these students.</w:t>
                      </w:r>
                    </w:p>
                  </w:txbxContent>
                </v:textbox>
              </v:shape>
            </w:pict>
          </mc:Fallback>
        </mc:AlternateContent>
      </w:r>
    </w:p>
    <w:p w:rsidR="00B02FA6" w:rsidRDefault="00B02FA6" w:rsidP="00B02FA6">
      <w:pPr>
        <w:spacing w:after="0"/>
        <w:rPr>
          <w:b/>
          <w:sz w:val="18"/>
          <w:szCs w:val="18"/>
        </w:rPr>
      </w:pPr>
      <w:r>
        <w:rPr>
          <w:sz w:val="18"/>
          <w:szCs w:val="18"/>
        </w:rPr>
        <w:t>State:</w:t>
      </w:r>
    </w:p>
    <w:p w:rsidR="00B02FA6" w:rsidRDefault="00B02FA6" w:rsidP="00B02FA6">
      <w:pPr>
        <w:spacing w:after="0"/>
        <w:rPr>
          <w:b/>
          <w:color w:val="002060"/>
          <w:sz w:val="18"/>
          <w:szCs w:val="18"/>
        </w:rPr>
      </w:pPr>
      <w:r>
        <w:rPr>
          <w:b/>
          <w:color w:val="002060"/>
          <w:sz w:val="18"/>
          <w:szCs w:val="18"/>
        </w:rPr>
        <w:t>New York</w:t>
      </w:r>
    </w:p>
    <w:p w:rsidR="00B02FA6" w:rsidRDefault="00B02FA6" w:rsidP="00B02FA6">
      <w:pPr>
        <w:spacing w:after="0"/>
        <w:rPr>
          <w:sz w:val="18"/>
          <w:szCs w:val="18"/>
        </w:rPr>
      </w:pPr>
    </w:p>
    <w:p w:rsidR="00B02FA6" w:rsidRDefault="00B02FA6" w:rsidP="00B02FA6">
      <w:pPr>
        <w:spacing w:after="0"/>
        <w:rPr>
          <w:sz w:val="18"/>
          <w:szCs w:val="18"/>
        </w:rPr>
      </w:pPr>
      <w:r>
        <w:rPr>
          <w:sz w:val="18"/>
          <w:szCs w:val="18"/>
        </w:rPr>
        <w:t>County:</w:t>
      </w:r>
    </w:p>
    <w:p w:rsidR="00B02FA6" w:rsidRDefault="00B02FA6" w:rsidP="00B02FA6">
      <w:pPr>
        <w:spacing w:after="0"/>
        <w:rPr>
          <w:b/>
          <w:color w:val="002060"/>
          <w:sz w:val="18"/>
          <w:szCs w:val="18"/>
        </w:rPr>
      </w:pPr>
      <w:r>
        <w:rPr>
          <w:b/>
          <w:color w:val="002060"/>
          <w:sz w:val="18"/>
          <w:szCs w:val="18"/>
        </w:rPr>
        <w:t>Brooklyn</w:t>
      </w:r>
    </w:p>
    <w:p w:rsidR="00B02FA6" w:rsidRDefault="00B02FA6" w:rsidP="00B02FA6">
      <w:pPr>
        <w:spacing w:after="0"/>
        <w:rPr>
          <w:sz w:val="18"/>
          <w:szCs w:val="18"/>
        </w:rPr>
      </w:pPr>
    </w:p>
    <w:p w:rsidR="00B02FA6" w:rsidRDefault="00B02FA6" w:rsidP="00B02FA6">
      <w:pPr>
        <w:spacing w:after="0"/>
        <w:rPr>
          <w:sz w:val="18"/>
          <w:szCs w:val="18"/>
        </w:rPr>
      </w:pPr>
      <w:r>
        <w:rPr>
          <w:sz w:val="18"/>
          <w:szCs w:val="18"/>
        </w:rPr>
        <w:t>School:</w:t>
      </w:r>
    </w:p>
    <w:p w:rsidR="00B02FA6" w:rsidRDefault="00B02FA6" w:rsidP="00B02FA6">
      <w:pPr>
        <w:spacing w:after="0"/>
        <w:rPr>
          <w:b/>
          <w:color w:val="002060"/>
          <w:sz w:val="18"/>
          <w:szCs w:val="18"/>
        </w:rPr>
      </w:pPr>
      <w:r>
        <w:rPr>
          <w:b/>
          <w:color w:val="002060"/>
          <w:sz w:val="18"/>
          <w:szCs w:val="18"/>
        </w:rPr>
        <w:t>PS 25</w:t>
      </w:r>
    </w:p>
    <w:p w:rsidR="00B02FA6" w:rsidRDefault="00B02FA6" w:rsidP="00B02FA6">
      <w:pPr>
        <w:spacing w:after="0"/>
        <w:rPr>
          <w:b/>
          <w:color w:val="002060"/>
          <w:sz w:val="18"/>
          <w:szCs w:val="18"/>
        </w:rPr>
      </w:pPr>
      <w:proofErr w:type="spellStart"/>
      <w:r>
        <w:rPr>
          <w:b/>
          <w:color w:val="002060"/>
          <w:sz w:val="18"/>
          <w:szCs w:val="18"/>
        </w:rPr>
        <w:t>Eubie</w:t>
      </w:r>
      <w:proofErr w:type="spellEnd"/>
      <w:r>
        <w:rPr>
          <w:b/>
          <w:color w:val="002060"/>
          <w:sz w:val="18"/>
          <w:szCs w:val="18"/>
        </w:rPr>
        <w:t xml:space="preserve"> Blake School</w:t>
      </w:r>
    </w:p>
    <w:p w:rsidR="00B02FA6" w:rsidRDefault="00B02FA6" w:rsidP="00B02FA6">
      <w:pPr>
        <w:spacing w:after="0"/>
        <w:rPr>
          <w:sz w:val="18"/>
          <w:szCs w:val="18"/>
        </w:rPr>
      </w:pPr>
    </w:p>
    <w:p w:rsidR="00B02FA6" w:rsidRDefault="00B02FA6" w:rsidP="00B02FA6">
      <w:pPr>
        <w:spacing w:after="0"/>
        <w:rPr>
          <w:sz w:val="18"/>
          <w:szCs w:val="18"/>
        </w:rPr>
      </w:pPr>
      <w:r>
        <w:rPr>
          <w:sz w:val="18"/>
          <w:szCs w:val="18"/>
        </w:rPr>
        <w:t>Grades Served</w:t>
      </w:r>
    </w:p>
    <w:p w:rsidR="00B02FA6" w:rsidRDefault="00B02FA6" w:rsidP="00B02FA6">
      <w:pPr>
        <w:spacing w:after="0"/>
        <w:rPr>
          <w:b/>
          <w:color w:val="002060"/>
          <w:sz w:val="18"/>
          <w:szCs w:val="18"/>
        </w:rPr>
      </w:pPr>
      <w:r>
        <w:rPr>
          <w:b/>
          <w:color w:val="002060"/>
          <w:sz w:val="18"/>
          <w:szCs w:val="18"/>
        </w:rPr>
        <w:t>PK, 1, 2, 3, 4, 5, SE</w:t>
      </w:r>
    </w:p>
    <w:p w:rsidR="00B02FA6" w:rsidRDefault="00B02FA6" w:rsidP="00B02FA6">
      <w:pPr>
        <w:spacing w:after="0"/>
        <w:rPr>
          <w:sz w:val="18"/>
          <w:szCs w:val="18"/>
        </w:rPr>
      </w:pPr>
    </w:p>
    <w:p w:rsidR="00B02FA6" w:rsidRDefault="00B02FA6" w:rsidP="00B02FA6">
      <w:pPr>
        <w:spacing w:after="0"/>
        <w:rPr>
          <w:sz w:val="18"/>
          <w:szCs w:val="18"/>
        </w:rPr>
      </w:pPr>
      <w:r>
        <w:rPr>
          <w:sz w:val="18"/>
          <w:szCs w:val="18"/>
        </w:rPr>
        <w:t>Race &amp; Ethnicity:</w:t>
      </w:r>
    </w:p>
    <w:p w:rsidR="00B02FA6" w:rsidRDefault="00B02FA6" w:rsidP="00B02FA6">
      <w:pPr>
        <w:spacing w:after="0"/>
        <w:rPr>
          <w:b/>
          <w:color w:val="002060"/>
          <w:sz w:val="18"/>
          <w:szCs w:val="18"/>
        </w:rPr>
      </w:pPr>
      <w:r>
        <w:rPr>
          <w:b/>
          <w:color w:val="002060"/>
          <w:sz w:val="18"/>
          <w:szCs w:val="18"/>
        </w:rPr>
        <w:t>Hispanic       24%</w:t>
      </w:r>
    </w:p>
    <w:p w:rsidR="00B02FA6" w:rsidRDefault="00B02FA6" w:rsidP="00B02FA6">
      <w:pPr>
        <w:spacing w:after="0"/>
        <w:rPr>
          <w:b/>
          <w:color w:val="002060"/>
          <w:sz w:val="18"/>
          <w:szCs w:val="18"/>
        </w:rPr>
      </w:pPr>
      <w:r>
        <w:rPr>
          <w:b/>
          <w:color w:val="002060"/>
          <w:sz w:val="18"/>
          <w:szCs w:val="18"/>
        </w:rPr>
        <w:t>Black             71%</w:t>
      </w:r>
    </w:p>
    <w:p w:rsidR="00B02FA6" w:rsidRDefault="00B02FA6" w:rsidP="00B02FA6">
      <w:pPr>
        <w:spacing w:after="0"/>
        <w:rPr>
          <w:b/>
          <w:color w:val="002060"/>
          <w:sz w:val="18"/>
          <w:szCs w:val="18"/>
        </w:rPr>
      </w:pPr>
      <w:r>
        <w:rPr>
          <w:b/>
          <w:color w:val="002060"/>
          <w:sz w:val="18"/>
          <w:szCs w:val="18"/>
        </w:rPr>
        <w:t>Asian            2%</w:t>
      </w:r>
    </w:p>
    <w:p w:rsidR="00B02FA6" w:rsidRDefault="00B02FA6" w:rsidP="00B02FA6">
      <w:pPr>
        <w:spacing w:after="0"/>
        <w:rPr>
          <w:b/>
          <w:color w:val="002060"/>
          <w:sz w:val="18"/>
          <w:szCs w:val="18"/>
        </w:rPr>
      </w:pPr>
      <w:r>
        <w:rPr>
          <w:b/>
          <w:color w:val="002060"/>
          <w:sz w:val="18"/>
          <w:szCs w:val="18"/>
        </w:rPr>
        <w:t>White           1%</w:t>
      </w:r>
    </w:p>
    <w:p w:rsidR="00B02FA6" w:rsidRDefault="00B02FA6" w:rsidP="00B02FA6">
      <w:pPr>
        <w:spacing w:after="0"/>
        <w:rPr>
          <w:b/>
          <w:color w:val="002060"/>
          <w:sz w:val="18"/>
          <w:szCs w:val="18"/>
        </w:rPr>
      </w:pPr>
    </w:p>
    <w:p w:rsidR="00B02FA6" w:rsidRDefault="00B02FA6" w:rsidP="00B02FA6">
      <w:pPr>
        <w:spacing w:after="0"/>
        <w:rPr>
          <w:sz w:val="18"/>
          <w:szCs w:val="18"/>
        </w:rPr>
      </w:pPr>
      <w:r>
        <w:rPr>
          <w:b/>
          <w:color w:val="002060"/>
          <w:sz w:val="18"/>
          <w:szCs w:val="18"/>
        </w:rPr>
        <w:t>ELL’s             10%</w:t>
      </w:r>
    </w:p>
    <w:p w:rsidR="00B02FA6" w:rsidRDefault="00B02FA6" w:rsidP="00B02FA6">
      <w:pPr>
        <w:spacing w:after="0"/>
        <w:rPr>
          <w:color w:val="002060"/>
          <w:sz w:val="18"/>
          <w:szCs w:val="18"/>
        </w:rPr>
      </w:pPr>
      <w:r>
        <w:rPr>
          <w:color w:val="002060"/>
          <w:sz w:val="18"/>
          <w:szCs w:val="18"/>
        </w:rPr>
        <w:t>Students chronically</w:t>
      </w:r>
    </w:p>
    <w:p w:rsidR="00B02FA6" w:rsidRDefault="00B02FA6" w:rsidP="00B02FA6">
      <w:pPr>
        <w:spacing w:after="0"/>
        <w:rPr>
          <w:color w:val="002060"/>
          <w:sz w:val="18"/>
          <w:szCs w:val="18"/>
        </w:rPr>
      </w:pPr>
      <w:r>
        <w:rPr>
          <w:color w:val="002060"/>
          <w:sz w:val="18"/>
          <w:szCs w:val="18"/>
        </w:rPr>
        <w:t>Absent          39%</w:t>
      </w:r>
    </w:p>
    <w:p w:rsidR="00B02FA6" w:rsidRDefault="00B02FA6" w:rsidP="00B02FA6">
      <w:pPr>
        <w:spacing w:after="0"/>
        <w:rPr>
          <w:sz w:val="18"/>
          <w:szCs w:val="18"/>
        </w:rPr>
      </w:pPr>
    </w:p>
    <w:p w:rsidR="00B02FA6" w:rsidRDefault="00B02FA6" w:rsidP="00B02FA6">
      <w:pPr>
        <w:spacing w:after="0"/>
        <w:rPr>
          <w:sz w:val="18"/>
          <w:szCs w:val="18"/>
        </w:rPr>
      </w:pPr>
      <w:r>
        <w:rPr>
          <w:sz w:val="18"/>
          <w:szCs w:val="18"/>
        </w:rPr>
        <w:t>Minority Rate:</w:t>
      </w:r>
    </w:p>
    <w:p w:rsidR="00B02FA6" w:rsidRDefault="00B02FA6" w:rsidP="00B02FA6">
      <w:pPr>
        <w:spacing w:after="0"/>
        <w:rPr>
          <w:b/>
          <w:color w:val="002060"/>
          <w:sz w:val="18"/>
          <w:szCs w:val="18"/>
        </w:rPr>
      </w:pPr>
      <w:r>
        <w:rPr>
          <w:b/>
          <w:color w:val="002060"/>
          <w:sz w:val="18"/>
          <w:szCs w:val="18"/>
        </w:rPr>
        <w:t>100%</w:t>
      </w:r>
    </w:p>
    <w:p w:rsidR="00B02FA6" w:rsidRDefault="00B02FA6" w:rsidP="00B02FA6">
      <w:pPr>
        <w:spacing w:after="0"/>
        <w:rPr>
          <w:sz w:val="18"/>
          <w:szCs w:val="18"/>
        </w:rPr>
      </w:pPr>
    </w:p>
    <w:p w:rsidR="00B02FA6" w:rsidRDefault="00B02FA6" w:rsidP="00B02FA6">
      <w:pPr>
        <w:spacing w:after="0"/>
        <w:rPr>
          <w:sz w:val="18"/>
          <w:szCs w:val="18"/>
        </w:rPr>
      </w:pPr>
      <w:r>
        <w:rPr>
          <w:sz w:val="18"/>
          <w:szCs w:val="18"/>
        </w:rPr>
        <w:t xml:space="preserve">Free or Reduced </w:t>
      </w:r>
    </w:p>
    <w:p w:rsidR="00B02FA6" w:rsidRDefault="00B02FA6" w:rsidP="00B02FA6">
      <w:pPr>
        <w:spacing w:after="0"/>
        <w:rPr>
          <w:b/>
          <w:color w:val="002060"/>
          <w:sz w:val="18"/>
          <w:szCs w:val="18"/>
        </w:rPr>
      </w:pPr>
      <w:r>
        <w:rPr>
          <w:b/>
          <w:color w:val="002060"/>
          <w:sz w:val="18"/>
          <w:szCs w:val="18"/>
        </w:rPr>
        <w:t>Price Lunch:</w:t>
      </w:r>
    </w:p>
    <w:p w:rsidR="00B02FA6" w:rsidRDefault="00B02FA6" w:rsidP="00B02FA6">
      <w:pPr>
        <w:spacing w:after="0"/>
        <w:rPr>
          <w:b/>
          <w:color w:val="002060"/>
          <w:sz w:val="18"/>
          <w:szCs w:val="18"/>
        </w:rPr>
      </w:pPr>
      <w:r>
        <w:rPr>
          <w:b/>
          <w:color w:val="002060"/>
          <w:sz w:val="18"/>
          <w:szCs w:val="18"/>
        </w:rPr>
        <w:t>98%</w:t>
      </w:r>
    </w:p>
    <w:p w:rsidR="00B02FA6" w:rsidRDefault="00B02FA6" w:rsidP="00B02FA6">
      <w:pPr>
        <w:spacing w:after="0"/>
        <w:rPr>
          <w:b/>
          <w:color w:val="002060"/>
          <w:sz w:val="18"/>
          <w:szCs w:val="18"/>
        </w:rPr>
      </w:pPr>
    </w:p>
    <w:p w:rsidR="00B02FA6" w:rsidRDefault="00B02FA6" w:rsidP="00B02FA6">
      <w:pPr>
        <w:spacing w:after="0"/>
        <w:rPr>
          <w:sz w:val="18"/>
          <w:szCs w:val="18"/>
        </w:rPr>
      </w:pPr>
      <w:r>
        <w:rPr>
          <w:sz w:val="18"/>
          <w:szCs w:val="18"/>
        </w:rPr>
        <w:t>Entire school</w:t>
      </w:r>
    </w:p>
    <w:p w:rsidR="00B02FA6" w:rsidRDefault="00B02FA6" w:rsidP="00B02FA6">
      <w:pPr>
        <w:spacing w:after="0"/>
        <w:rPr>
          <w:sz w:val="18"/>
          <w:szCs w:val="18"/>
        </w:rPr>
      </w:pPr>
      <w:r>
        <w:rPr>
          <w:sz w:val="18"/>
          <w:szCs w:val="18"/>
        </w:rPr>
        <w:t xml:space="preserve">performance on </w:t>
      </w:r>
    </w:p>
    <w:p w:rsidR="00B02FA6" w:rsidRDefault="00B02FA6" w:rsidP="00B02FA6">
      <w:pPr>
        <w:spacing w:after="0"/>
        <w:rPr>
          <w:b/>
          <w:sz w:val="18"/>
          <w:szCs w:val="18"/>
        </w:rPr>
      </w:pPr>
      <w:r>
        <w:rPr>
          <w:b/>
          <w:sz w:val="18"/>
          <w:szCs w:val="18"/>
        </w:rPr>
        <w:t>NY State ELA testing:</w:t>
      </w:r>
    </w:p>
    <w:p w:rsidR="00B02FA6" w:rsidRDefault="00B02FA6" w:rsidP="00B02FA6">
      <w:pPr>
        <w:spacing w:after="0"/>
        <w:rPr>
          <w:b/>
          <w:color w:val="002060"/>
          <w:sz w:val="18"/>
          <w:szCs w:val="18"/>
        </w:rPr>
      </w:pPr>
      <w:r>
        <w:rPr>
          <w:b/>
          <w:color w:val="002060"/>
          <w:sz w:val="18"/>
          <w:szCs w:val="18"/>
        </w:rPr>
        <w:t>11% met standards</w:t>
      </w:r>
    </w:p>
    <w:p w:rsidR="00B02FA6" w:rsidRDefault="00B02FA6" w:rsidP="00B02FA6">
      <w:pPr>
        <w:spacing w:after="0"/>
        <w:rPr>
          <w:sz w:val="18"/>
          <w:szCs w:val="18"/>
        </w:rPr>
      </w:pPr>
    </w:p>
    <w:p w:rsidR="00B02FA6" w:rsidRDefault="00B02FA6" w:rsidP="00B02FA6">
      <w:pPr>
        <w:spacing w:after="0"/>
        <w:rPr>
          <w:sz w:val="18"/>
          <w:szCs w:val="18"/>
        </w:rPr>
      </w:pPr>
      <w:r>
        <w:rPr>
          <w:sz w:val="18"/>
          <w:szCs w:val="18"/>
        </w:rPr>
        <w:t>Study Inclusion</w:t>
      </w:r>
    </w:p>
    <w:p w:rsidR="00B02FA6" w:rsidRDefault="00B02FA6" w:rsidP="00B02FA6">
      <w:pPr>
        <w:spacing w:after="0"/>
        <w:rPr>
          <w:sz w:val="18"/>
          <w:szCs w:val="18"/>
        </w:rPr>
      </w:pPr>
      <w:r>
        <w:rPr>
          <w:sz w:val="18"/>
          <w:szCs w:val="18"/>
        </w:rPr>
        <w:t>Requirements:</w:t>
      </w:r>
    </w:p>
    <w:p w:rsidR="00B02FA6" w:rsidRDefault="00B02FA6" w:rsidP="00B02FA6">
      <w:pPr>
        <w:spacing w:after="0"/>
        <w:rPr>
          <w:b/>
          <w:color w:val="002060"/>
          <w:sz w:val="18"/>
          <w:szCs w:val="18"/>
        </w:rPr>
      </w:pPr>
      <w:r>
        <w:rPr>
          <w:b/>
          <w:color w:val="002060"/>
          <w:sz w:val="18"/>
          <w:szCs w:val="18"/>
        </w:rPr>
        <w:t xml:space="preserve">114 </w:t>
      </w:r>
      <w:proofErr w:type="gramStart"/>
      <w:r>
        <w:rPr>
          <w:b/>
          <w:color w:val="002060"/>
          <w:sz w:val="18"/>
          <w:szCs w:val="18"/>
        </w:rPr>
        <w:t>students</w:t>
      </w:r>
      <w:proofErr w:type="gramEnd"/>
      <w:r>
        <w:rPr>
          <w:b/>
          <w:color w:val="002060"/>
          <w:sz w:val="18"/>
          <w:szCs w:val="18"/>
        </w:rPr>
        <w:t xml:space="preserve"> in </w:t>
      </w:r>
    </w:p>
    <w:p w:rsidR="00B02FA6" w:rsidRDefault="00B02FA6" w:rsidP="00B02FA6">
      <w:pPr>
        <w:spacing w:after="0"/>
        <w:rPr>
          <w:b/>
          <w:color w:val="002060"/>
          <w:sz w:val="18"/>
          <w:szCs w:val="18"/>
        </w:rPr>
      </w:pPr>
      <w:r>
        <w:rPr>
          <w:b/>
          <w:color w:val="002060"/>
          <w:sz w:val="18"/>
          <w:szCs w:val="18"/>
        </w:rPr>
        <w:t>Pre-K through</w:t>
      </w:r>
    </w:p>
    <w:p w:rsidR="00B02FA6" w:rsidRDefault="00B02FA6" w:rsidP="00B02FA6">
      <w:pPr>
        <w:spacing w:after="0"/>
        <w:rPr>
          <w:b/>
          <w:color w:val="002060"/>
          <w:sz w:val="18"/>
          <w:szCs w:val="18"/>
        </w:rPr>
      </w:pPr>
      <w:r>
        <w:rPr>
          <w:b/>
          <w:color w:val="002060"/>
          <w:sz w:val="18"/>
          <w:szCs w:val="18"/>
        </w:rPr>
        <w:t>5th grade</w:t>
      </w:r>
    </w:p>
    <w:p w:rsidR="00B02FA6" w:rsidRDefault="00B02FA6" w:rsidP="00B02FA6">
      <w:pPr>
        <w:spacing w:after="0"/>
        <w:rPr>
          <w:sz w:val="18"/>
          <w:szCs w:val="18"/>
        </w:rPr>
      </w:pPr>
    </w:p>
    <w:p w:rsidR="00B02FA6" w:rsidRDefault="00B02FA6" w:rsidP="00B02FA6">
      <w:pPr>
        <w:spacing w:after="0"/>
        <w:rPr>
          <w:sz w:val="18"/>
          <w:szCs w:val="18"/>
        </w:rPr>
      </w:pPr>
    </w:p>
    <w:p w:rsidR="00B02FA6" w:rsidRDefault="00B02FA6" w:rsidP="00B02FA6">
      <w:pPr>
        <w:spacing w:after="0"/>
        <w:rPr>
          <w:sz w:val="18"/>
          <w:szCs w:val="18"/>
        </w:rPr>
      </w:pPr>
    </w:p>
    <w:p w:rsidR="00B02FA6" w:rsidRDefault="00B02FA6" w:rsidP="00B02FA6">
      <w:pPr>
        <w:spacing w:after="0"/>
        <w:rPr>
          <w:sz w:val="18"/>
          <w:szCs w:val="18"/>
        </w:rPr>
      </w:pPr>
    </w:p>
    <w:p w:rsidR="00B02FA6" w:rsidRDefault="00B02FA6" w:rsidP="00B02FA6">
      <w:pPr>
        <w:spacing w:after="0"/>
        <w:rPr>
          <w:sz w:val="18"/>
          <w:szCs w:val="18"/>
        </w:rPr>
      </w:pPr>
    </w:p>
    <w:p w:rsidR="00B02FA6" w:rsidRDefault="00B02FA6" w:rsidP="00B02FA6">
      <w:pPr>
        <w:spacing w:after="0"/>
        <w:rPr>
          <w:sz w:val="18"/>
          <w:szCs w:val="18"/>
        </w:rPr>
      </w:pPr>
    </w:p>
    <w:p w:rsidR="00B02FA6" w:rsidRDefault="00B02FA6" w:rsidP="00B02FA6">
      <w:pPr>
        <w:spacing w:after="0"/>
        <w:rPr>
          <w:sz w:val="18"/>
          <w:szCs w:val="18"/>
        </w:rPr>
      </w:pPr>
    </w:p>
    <w:p w:rsidR="00B02FA6" w:rsidRDefault="00B02FA6" w:rsidP="00B02FA6">
      <w:pPr>
        <w:spacing w:after="0"/>
        <w:rPr>
          <w:sz w:val="18"/>
          <w:szCs w:val="18"/>
        </w:rPr>
      </w:pPr>
    </w:p>
    <w:p w:rsidR="00B02FA6" w:rsidRDefault="00B02FA6" w:rsidP="00B02FA6">
      <w:pPr>
        <w:spacing w:after="0"/>
        <w:rPr>
          <w:sz w:val="18"/>
          <w:szCs w:val="18"/>
        </w:rPr>
      </w:pPr>
    </w:p>
    <w:p w:rsidR="00B02FA6" w:rsidRDefault="00B02FA6" w:rsidP="00B02FA6">
      <w:pPr>
        <w:spacing w:after="0"/>
        <w:rPr>
          <w:b/>
          <w:color w:val="002060"/>
          <w:sz w:val="18"/>
          <w:szCs w:val="18"/>
        </w:rPr>
      </w:pPr>
    </w:p>
    <w:p w:rsidR="00B02FA6" w:rsidRDefault="00B02FA6" w:rsidP="00B02FA6">
      <w:pPr>
        <w:spacing w:after="0"/>
      </w:pPr>
    </w:p>
    <w:p w:rsidR="00B02FA6" w:rsidRDefault="00B02FA6" w:rsidP="00B02FA6">
      <w:pPr>
        <w:spacing w:after="0"/>
      </w:pPr>
    </w:p>
    <w:p w:rsidR="002736FA" w:rsidRPr="000D20C6" w:rsidRDefault="002736FA" w:rsidP="002736FA">
      <w:pPr>
        <w:spacing w:after="0"/>
        <w:jc w:val="center"/>
        <w:rPr>
          <w:b/>
          <w:sz w:val="26"/>
          <w:szCs w:val="26"/>
          <w:u w:val="single"/>
        </w:rPr>
      </w:pPr>
      <w:r>
        <w:rPr>
          <w:b/>
          <w:sz w:val="26"/>
          <w:szCs w:val="26"/>
          <w:u w:val="single"/>
        </w:rPr>
        <w:t>Study 5- PS 163 Alfred E Smith School</w:t>
      </w:r>
    </w:p>
    <w:p w:rsidR="002736FA" w:rsidRDefault="002736FA" w:rsidP="002736FA">
      <w:pPr>
        <w:spacing w:after="0"/>
        <w:jc w:val="both"/>
      </w:pPr>
      <w:r>
        <w:rPr>
          <w:noProof/>
        </w:rPr>
        <mc:AlternateContent>
          <mc:Choice Requires="wps">
            <w:drawing>
              <wp:anchor distT="0" distB="0" distL="114300" distR="114300" simplePos="0" relativeHeight="251681792" behindDoc="0" locked="0" layoutInCell="1" allowOverlap="1" wp14:anchorId="3F355886" wp14:editId="7C91ED1C">
                <wp:simplePos x="0" y="0"/>
                <wp:positionH relativeFrom="column">
                  <wp:posOffset>1310005</wp:posOffset>
                </wp:positionH>
                <wp:positionV relativeFrom="paragraph">
                  <wp:posOffset>106993</wp:posOffset>
                </wp:positionV>
                <wp:extent cx="40640" cy="8379460"/>
                <wp:effectExtent l="19050" t="19050" r="35560" b="21590"/>
                <wp:wrapNone/>
                <wp:docPr id="306" name="Straight Connector 306"/>
                <wp:cNvGraphicFramePr/>
                <a:graphic xmlns:a="http://schemas.openxmlformats.org/drawingml/2006/main">
                  <a:graphicData uri="http://schemas.microsoft.com/office/word/2010/wordprocessingShape">
                    <wps:wsp>
                      <wps:cNvCnPr/>
                      <wps:spPr>
                        <a:xfrm>
                          <a:off x="0" y="0"/>
                          <a:ext cx="40640" cy="8379460"/>
                        </a:xfrm>
                        <a:prstGeom prst="line">
                          <a:avLst/>
                        </a:prstGeom>
                        <a:ln w="38100">
                          <a:solidFill>
                            <a:srgbClr val="FF99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47EBF7" id="Straight Connector 30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15pt,8.4pt" to="106.35pt,6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" strokecolor="#f93"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1" locked="0" layoutInCell="1" allowOverlap="1" wp14:anchorId="0542429D" wp14:editId="5A0222D4">
                <wp:simplePos x="0" y="0"/>
                <wp:positionH relativeFrom="column">
                  <wp:posOffset>1419367</wp:posOffset>
                </wp:positionH>
                <wp:positionV relativeFrom="paragraph">
                  <wp:posOffset>143538</wp:posOffset>
                </wp:positionV>
                <wp:extent cx="4798695" cy="8475260"/>
                <wp:effectExtent l="0" t="0" r="1905" b="254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8475260"/>
                        </a:xfrm>
                        <a:prstGeom prst="rect">
                          <a:avLst/>
                        </a:prstGeom>
                        <a:solidFill>
                          <a:srgbClr val="FFFFFF"/>
                        </a:solidFill>
                        <a:ln w="9525">
                          <a:noFill/>
                          <a:miter lim="800000"/>
                          <a:headEnd/>
                          <a:tailEnd/>
                        </a:ln>
                      </wps:spPr>
                      <wps:txbx>
                        <w:txbxContent>
                          <w:p w:rsidR="002736FA" w:rsidRDefault="002736FA" w:rsidP="002736FA">
                            <w:pPr>
                              <w:spacing w:after="0"/>
                              <w:jc w:val="both"/>
                              <w:rPr>
                                <w:sz w:val="26"/>
                                <w:szCs w:val="26"/>
                                <w:u w:val="single"/>
                              </w:rPr>
                            </w:pPr>
                            <w:r>
                              <w:rPr>
                                <w:sz w:val="26"/>
                                <w:szCs w:val="26"/>
                                <w:u w:val="single"/>
                              </w:rPr>
                              <w:t>The Study</w:t>
                            </w:r>
                          </w:p>
                          <w:p w:rsidR="002736FA" w:rsidRDefault="002736FA" w:rsidP="002736FA">
                            <w:pPr>
                              <w:spacing w:after="0"/>
                              <w:jc w:val="both"/>
                            </w:pPr>
                            <w:r>
                              <w:t xml:space="preserve">Many Elementary School students who are significantly behind in their reading skills will benefit most from a phonics/phonemic awareness program that is implemented with fidelity. PS 163 (Manhattan) undertook a one academic year study using a phonics-based program in electronic format for students in K through 2nd grade whom the faculty felt needed special attention.  15 students in 7 classroom groups participated in this study.  The students worked on their program for 60 minutes twice weekly before school for the entire school year.     </w:t>
                            </w:r>
                          </w:p>
                          <w:p w:rsidR="002736FA" w:rsidRDefault="002736FA" w:rsidP="002736FA">
                            <w:pPr>
                              <w:spacing w:after="0"/>
                              <w:jc w:val="both"/>
                            </w:pPr>
                          </w:p>
                          <w:p w:rsidR="002736FA" w:rsidRDefault="002736FA" w:rsidP="002736FA">
                            <w:pPr>
                              <w:spacing w:after="0"/>
                              <w:jc w:val="both"/>
                            </w:pPr>
                            <w:r>
                              <w:rPr>
                                <w:color w:val="333333"/>
                                <w:shd w:val="clear" w:color="auto" w:fill="FFFFFF"/>
                              </w:rPr>
                              <w:t>The</w:t>
                            </w:r>
                            <w:r>
                              <w:rPr>
                                <w:rStyle w:val="apple-converted-space"/>
                                <w:color w:val="333333"/>
                                <w:shd w:val="clear" w:color="auto" w:fill="FFFFFF"/>
                              </w:rPr>
                              <w:t> </w:t>
                            </w:r>
                            <w:proofErr w:type="spellStart"/>
                            <w:r>
                              <w:rPr>
                                <w:rStyle w:val="Emphasis"/>
                                <w:color w:val="333333"/>
                                <w:shd w:val="clear" w:color="auto" w:fill="FFFFFF"/>
                              </w:rPr>
                              <w:t>Fountas</w:t>
                            </w:r>
                            <w:proofErr w:type="spellEnd"/>
                            <w:r>
                              <w:rPr>
                                <w:rStyle w:val="Emphasis"/>
                                <w:color w:val="333333"/>
                                <w:shd w:val="clear" w:color="auto" w:fill="FFFFFF"/>
                              </w:rPr>
                              <w:t xml:space="preserve"> &amp; </w:t>
                            </w:r>
                            <w:proofErr w:type="spellStart"/>
                            <w:r>
                              <w:rPr>
                                <w:rStyle w:val="Emphasis"/>
                                <w:color w:val="333333"/>
                                <w:shd w:val="clear" w:color="auto" w:fill="FFFFFF"/>
                              </w:rPr>
                              <w:t>Pinnell</w:t>
                            </w:r>
                            <w:proofErr w:type="spellEnd"/>
                            <w:r>
                              <w:rPr>
                                <w:rStyle w:val="Emphasis"/>
                                <w:color w:val="333333"/>
                                <w:shd w:val="clear" w:color="auto" w:fill="FFFFFF"/>
                              </w:rPr>
                              <w:t xml:space="preserve"> Benchmark Assessment Systems</w:t>
                            </w:r>
                            <w:r>
                              <w:rPr>
                                <w:rStyle w:val="apple-converted-space"/>
                                <w:color w:val="333333"/>
                                <w:shd w:val="clear" w:color="auto" w:fill="FFFFFF"/>
                              </w:rPr>
                              <w:t> </w:t>
                            </w:r>
                            <w:r>
                              <w:rPr>
                                <w:color w:val="333333"/>
                                <w:shd w:val="clear" w:color="auto" w:fill="FFFFFF"/>
                              </w:rPr>
                              <w:t>are accurate and reliable tools to identify the instructional and independent reading levels of all students and document student progress.</w:t>
                            </w:r>
                            <w:r>
                              <w:rPr>
                                <w:rFonts w:ascii="Helvetica" w:hAnsi="Helvetica"/>
                                <w:color w:val="333333"/>
                                <w:shd w:val="clear" w:color="auto" w:fill="FFFFFF"/>
                              </w:rPr>
                              <w:t xml:space="preserve">  </w:t>
                            </w:r>
                            <w:r>
                              <w:t xml:space="preserve">This school uses The </w:t>
                            </w:r>
                            <w:proofErr w:type="spellStart"/>
                            <w:r>
                              <w:t>Fountas</w:t>
                            </w:r>
                            <w:proofErr w:type="spellEnd"/>
                            <w:r>
                              <w:t xml:space="preserve"> &amp; </w:t>
                            </w:r>
                            <w:proofErr w:type="spellStart"/>
                            <w:r>
                              <w:t>Pinnell</w:t>
                            </w:r>
                            <w:proofErr w:type="spellEnd"/>
                            <w:r>
                              <w:t xml:space="preserve"> Assessments to monitor their students throughout the academic year. </w:t>
                            </w:r>
                          </w:p>
                          <w:p w:rsidR="002736FA" w:rsidRDefault="002736FA" w:rsidP="002736FA">
                            <w:pPr>
                              <w:spacing w:after="0"/>
                              <w:jc w:val="both"/>
                            </w:pPr>
                          </w:p>
                          <w:p w:rsidR="002736FA" w:rsidRDefault="002736FA" w:rsidP="002736FA">
                            <w:pPr>
                              <w:spacing w:after="0"/>
                              <w:jc w:val="both"/>
                              <w:rPr>
                                <w:sz w:val="26"/>
                                <w:szCs w:val="26"/>
                                <w:u w:val="single"/>
                              </w:rPr>
                            </w:pPr>
                            <w:r>
                              <w:rPr>
                                <w:sz w:val="26"/>
                                <w:szCs w:val="26"/>
                                <w:u w:val="single"/>
                              </w:rPr>
                              <w:t>Results</w:t>
                            </w:r>
                          </w:p>
                          <w:p w:rsidR="002736FA" w:rsidRDefault="002736FA" w:rsidP="002736FA">
                            <w:pPr>
                              <w:spacing w:after="0"/>
                            </w:pPr>
                            <w:r>
                              <w:rPr>
                                <w:noProof/>
                              </w:rPr>
                              <w:drawing>
                                <wp:inline distT="0" distB="0" distL="0" distR="0">
                                  <wp:extent cx="4572000" cy="32004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rsidR="002736FA" w:rsidRDefault="002736FA" w:rsidP="002736FA">
                            <w:pPr>
                              <w:spacing w:after="0"/>
                            </w:pPr>
                          </w:p>
                          <w:p w:rsidR="002736FA" w:rsidRDefault="002736FA" w:rsidP="002736FA">
                            <w:pPr>
                              <w:spacing w:after="0"/>
                              <w:jc w:val="both"/>
                              <w:rPr>
                                <w:sz w:val="26"/>
                                <w:szCs w:val="26"/>
                              </w:rPr>
                            </w:pPr>
                            <w:r>
                              <w:rPr>
                                <w:sz w:val="26"/>
                                <w:szCs w:val="26"/>
                                <w:u w:val="single"/>
                              </w:rPr>
                              <w:t>Comments</w:t>
                            </w:r>
                          </w:p>
                          <w:p w:rsidR="002736FA" w:rsidRDefault="002736FA" w:rsidP="002736FA">
                            <w:pPr>
                              <w:spacing w:after="0"/>
                              <w:jc w:val="both"/>
                              <w:rPr>
                                <w:color w:val="002060"/>
                                <w:sz w:val="18"/>
                                <w:szCs w:val="18"/>
                              </w:rPr>
                            </w:pPr>
                            <w:r>
                              <w:t>Elementary School students can reach grade level or at least show significant academic improvement using an Orton-Gillingham approach.  This type of program can help many students if it is implemented properly.</w:t>
                            </w:r>
                          </w:p>
                          <w:p w:rsidR="002736FA" w:rsidRPr="00B02FA6" w:rsidRDefault="002736FA" w:rsidP="002736FA">
                            <w:pPr>
                              <w:spacing w:after="0"/>
                              <w:jc w:val="both"/>
                              <w:rPr>
                                <w:color w:val="00206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42429D" id="_x0000_t202" coordsize="21600,21600" o:spt="202" path="m,l,21600r21600,l21600,xe">
                <v:stroke joinstyle="miter"/>
                <v:path gradientshapeok="t" o:connecttype="rect"/>
              </v:shapetype>
              <v:shape id="Text Box 308" o:spid="_x0000_s1031" type="#_x0000_t202" style="position:absolute;left:0;text-align:left;margin-left:111.75pt;margin-top:11.3pt;width:377.85pt;height:667.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" stroked="f">
                <v:textbox>
                  <w:txbxContent>
                    <w:p w:rsidR="002736FA" w:rsidRDefault="002736FA" w:rsidP="002736FA">
                      <w:pPr>
                        <w:spacing w:after="0"/>
                        <w:jc w:val="both"/>
                        <w:rPr>
                          <w:sz w:val="26"/>
                          <w:szCs w:val="26"/>
                          <w:u w:val="single"/>
                        </w:rPr>
                      </w:pPr>
                      <w:r>
                        <w:rPr>
                          <w:sz w:val="26"/>
                          <w:szCs w:val="26"/>
                          <w:u w:val="single"/>
                        </w:rPr>
                        <w:t>The Study</w:t>
                      </w:r>
                    </w:p>
                    <w:p w:rsidR="002736FA" w:rsidRDefault="002736FA" w:rsidP="002736FA">
                      <w:pPr>
                        <w:spacing w:after="0"/>
                        <w:jc w:val="both"/>
                      </w:pPr>
                      <w:r>
                        <w:t xml:space="preserve">Many Elementary School students who are significantly behind in their reading skills will benefit most from a phonics/phonemic awareness program that is implemented with fidelity. PS 163 (Manhattan) undertook a one academic year study using a phonics-based program in electronic format for students in K through 2nd grade whom the faculty felt needed special attention.  15 students in 7 classroom groups participated in this study.  The students worked on their program for 60 minutes twice weekly before school for the entire school year.     </w:t>
                      </w:r>
                    </w:p>
                    <w:p w:rsidR="002736FA" w:rsidRDefault="002736FA" w:rsidP="002736FA">
                      <w:pPr>
                        <w:spacing w:after="0"/>
                        <w:jc w:val="both"/>
                      </w:pPr>
                    </w:p>
                    <w:p w:rsidR="002736FA" w:rsidRDefault="002736FA" w:rsidP="002736FA">
                      <w:pPr>
                        <w:spacing w:after="0"/>
                        <w:jc w:val="both"/>
                      </w:pPr>
                      <w:r>
                        <w:rPr>
                          <w:color w:val="333333"/>
                          <w:shd w:val="clear" w:color="auto" w:fill="FFFFFF"/>
                        </w:rPr>
                        <w:t>The</w:t>
                      </w:r>
                      <w:r>
                        <w:rPr>
                          <w:rStyle w:val="apple-converted-space"/>
                          <w:color w:val="333333"/>
                          <w:shd w:val="clear" w:color="auto" w:fill="FFFFFF"/>
                        </w:rPr>
                        <w:t> </w:t>
                      </w:r>
                      <w:proofErr w:type="spellStart"/>
                      <w:r>
                        <w:rPr>
                          <w:rStyle w:val="Emphasis"/>
                          <w:color w:val="333333"/>
                          <w:shd w:val="clear" w:color="auto" w:fill="FFFFFF"/>
                        </w:rPr>
                        <w:t>Fountas</w:t>
                      </w:r>
                      <w:proofErr w:type="spellEnd"/>
                      <w:r>
                        <w:rPr>
                          <w:rStyle w:val="Emphasis"/>
                          <w:color w:val="333333"/>
                          <w:shd w:val="clear" w:color="auto" w:fill="FFFFFF"/>
                        </w:rPr>
                        <w:t xml:space="preserve"> &amp; </w:t>
                      </w:r>
                      <w:proofErr w:type="spellStart"/>
                      <w:r>
                        <w:rPr>
                          <w:rStyle w:val="Emphasis"/>
                          <w:color w:val="333333"/>
                          <w:shd w:val="clear" w:color="auto" w:fill="FFFFFF"/>
                        </w:rPr>
                        <w:t>Pinnell</w:t>
                      </w:r>
                      <w:proofErr w:type="spellEnd"/>
                      <w:r>
                        <w:rPr>
                          <w:rStyle w:val="Emphasis"/>
                          <w:color w:val="333333"/>
                          <w:shd w:val="clear" w:color="auto" w:fill="FFFFFF"/>
                        </w:rPr>
                        <w:t xml:space="preserve"> Benchmark Assessment Systems</w:t>
                      </w:r>
                      <w:r>
                        <w:rPr>
                          <w:rStyle w:val="apple-converted-space"/>
                          <w:color w:val="333333"/>
                          <w:shd w:val="clear" w:color="auto" w:fill="FFFFFF"/>
                        </w:rPr>
                        <w:t> </w:t>
                      </w:r>
                      <w:r>
                        <w:rPr>
                          <w:color w:val="333333"/>
                          <w:shd w:val="clear" w:color="auto" w:fill="FFFFFF"/>
                        </w:rPr>
                        <w:t>are accurate and reliable tools to identify the instructional and independent reading levels of all students and document student progress.</w:t>
                      </w:r>
                      <w:r>
                        <w:rPr>
                          <w:rFonts w:ascii="Helvetica" w:hAnsi="Helvetica"/>
                          <w:color w:val="333333"/>
                          <w:shd w:val="clear" w:color="auto" w:fill="FFFFFF"/>
                        </w:rPr>
                        <w:t xml:space="preserve">  </w:t>
                      </w:r>
                      <w:r>
                        <w:t xml:space="preserve">This school uses The </w:t>
                      </w:r>
                      <w:proofErr w:type="spellStart"/>
                      <w:r>
                        <w:t>Fountas</w:t>
                      </w:r>
                      <w:proofErr w:type="spellEnd"/>
                      <w:r>
                        <w:t xml:space="preserve"> &amp; </w:t>
                      </w:r>
                      <w:proofErr w:type="spellStart"/>
                      <w:r>
                        <w:t>Pinnell</w:t>
                      </w:r>
                      <w:proofErr w:type="spellEnd"/>
                      <w:r>
                        <w:t xml:space="preserve"> Assessments to monitor their students throughout the academic year. </w:t>
                      </w:r>
                    </w:p>
                    <w:p w:rsidR="002736FA" w:rsidRDefault="002736FA" w:rsidP="002736FA">
                      <w:pPr>
                        <w:spacing w:after="0"/>
                        <w:jc w:val="both"/>
                      </w:pPr>
                    </w:p>
                    <w:p w:rsidR="002736FA" w:rsidRDefault="002736FA" w:rsidP="002736FA">
                      <w:pPr>
                        <w:spacing w:after="0"/>
                        <w:jc w:val="both"/>
                        <w:rPr>
                          <w:sz w:val="26"/>
                          <w:szCs w:val="26"/>
                          <w:u w:val="single"/>
                        </w:rPr>
                      </w:pPr>
                      <w:r>
                        <w:rPr>
                          <w:sz w:val="26"/>
                          <w:szCs w:val="26"/>
                          <w:u w:val="single"/>
                        </w:rPr>
                        <w:t>Results</w:t>
                      </w:r>
                    </w:p>
                    <w:p w:rsidR="002736FA" w:rsidRDefault="002736FA" w:rsidP="002736FA">
                      <w:pPr>
                        <w:spacing w:after="0"/>
                      </w:pPr>
                      <w:r>
                        <w:rPr>
                          <w:noProof/>
                        </w:rPr>
                        <w:drawing>
                          <wp:inline distT="0" distB="0" distL="0" distR="0">
                            <wp:extent cx="4572000" cy="32004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rsidR="002736FA" w:rsidRDefault="002736FA" w:rsidP="002736FA">
                      <w:pPr>
                        <w:spacing w:after="0"/>
                      </w:pPr>
                    </w:p>
                    <w:p w:rsidR="002736FA" w:rsidRDefault="002736FA" w:rsidP="002736FA">
                      <w:pPr>
                        <w:spacing w:after="0"/>
                        <w:jc w:val="both"/>
                        <w:rPr>
                          <w:sz w:val="26"/>
                          <w:szCs w:val="26"/>
                        </w:rPr>
                      </w:pPr>
                      <w:r>
                        <w:rPr>
                          <w:sz w:val="26"/>
                          <w:szCs w:val="26"/>
                          <w:u w:val="single"/>
                        </w:rPr>
                        <w:t>Comments</w:t>
                      </w:r>
                    </w:p>
                    <w:p w:rsidR="002736FA" w:rsidRDefault="002736FA" w:rsidP="002736FA">
                      <w:pPr>
                        <w:spacing w:after="0"/>
                        <w:jc w:val="both"/>
                        <w:rPr>
                          <w:color w:val="002060"/>
                          <w:sz w:val="18"/>
                          <w:szCs w:val="18"/>
                        </w:rPr>
                      </w:pPr>
                      <w:r>
                        <w:t>Elementary School students can reach grade level or at least show significant academic improvement using an Orton-Gillingham approach.  This type of program can help many students if it is implemented properly.</w:t>
                      </w:r>
                    </w:p>
                    <w:p w:rsidR="002736FA" w:rsidRPr="00B02FA6" w:rsidRDefault="002736FA" w:rsidP="002736FA">
                      <w:pPr>
                        <w:spacing w:after="0"/>
                        <w:jc w:val="both"/>
                        <w:rPr>
                          <w:color w:val="002060"/>
                          <w:sz w:val="18"/>
                          <w:szCs w:val="18"/>
                        </w:rPr>
                      </w:pPr>
                    </w:p>
                  </w:txbxContent>
                </v:textbox>
              </v:shape>
            </w:pict>
          </mc:Fallback>
        </mc:AlternateContent>
      </w:r>
    </w:p>
    <w:p w:rsidR="002736FA" w:rsidRDefault="002736FA" w:rsidP="002736FA">
      <w:pPr>
        <w:spacing w:after="0"/>
        <w:rPr>
          <w:b/>
          <w:sz w:val="18"/>
          <w:szCs w:val="18"/>
        </w:rPr>
      </w:pPr>
      <w:r>
        <w:rPr>
          <w:sz w:val="18"/>
          <w:szCs w:val="18"/>
        </w:rPr>
        <w:t>State:</w:t>
      </w:r>
    </w:p>
    <w:p w:rsidR="002736FA" w:rsidRDefault="002736FA" w:rsidP="002736FA">
      <w:pPr>
        <w:spacing w:after="0"/>
        <w:rPr>
          <w:b/>
          <w:color w:val="002060"/>
          <w:sz w:val="18"/>
          <w:szCs w:val="18"/>
        </w:rPr>
      </w:pPr>
      <w:r>
        <w:rPr>
          <w:b/>
          <w:color w:val="002060"/>
          <w:sz w:val="18"/>
          <w:szCs w:val="18"/>
        </w:rPr>
        <w:t>New York</w:t>
      </w:r>
    </w:p>
    <w:p w:rsidR="002736FA" w:rsidRDefault="002736FA" w:rsidP="002736FA">
      <w:pPr>
        <w:spacing w:after="0"/>
        <w:rPr>
          <w:sz w:val="18"/>
          <w:szCs w:val="18"/>
        </w:rPr>
      </w:pPr>
    </w:p>
    <w:p w:rsidR="002736FA" w:rsidRDefault="002736FA" w:rsidP="002736FA">
      <w:pPr>
        <w:spacing w:after="0"/>
        <w:rPr>
          <w:sz w:val="18"/>
          <w:szCs w:val="18"/>
        </w:rPr>
      </w:pPr>
      <w:r>
        <w:rPr>
          <w:sz w:val="18"/>
          <w:szCs w:val="18"/>
        </w:rPr>
        <w:t>County:</w:t>
      </w:r>
    </w:p>
    <w:p w:rsidR="002736FA" w:rsidRDefault="002736FA" w:rsidP="002736FA">
      <w:pPr>
        <w:spacing w:after="0"/>
        <w:rPr>
          <w:b/>
          <w:color w:val="002060"/>
          <w:sz w:val="18"/>
          <w:szCs w:val="18"/>
        </w:rPr>
      </w:pPr>
      <w:r>
        <w:rPr>
          <w:b/>
          <w:color w:val="002060"/>
          <w:sz w:val="18"/>
          <w:szCs w:val="18"/>
        </w:rPr>
        <w:t>Manhattan</w:t>
      </w:r>
    </w:p>
    <w:p w:rsidR="002736FA" w:rsidRDefault="002736FA" w:rsidP="002736FA">
      <w:pPr>
        <w:spacing w:after="0"/>
        <w:rPr>
          <w:sz w:val="18"/>
          <w:szCs w:val="18"/>
        </w:rPr>
      </w:pPr>
    </w:p>
    <w:p w:rsidR="002736FA" w:rsidRDefault="002736FA" w:rsidP="002736FA">
      <w:pPr>
        <w:spacing w:after="0"/>
        <w:rPr>
          <w:sz w:val="18"/>
          <w:szCs w:val="18"/>
        </w:rPr>
      </w:pPr>
      <w:r>
        <w:rPr>
          <w:sz w:val="18"/>
          <w:szCs w:val="18"/>
        </w:rPr>
        <w:t>School:</w:t>
      </w:r>
    </w:p>
    <w:p w:rsidR="002736FA" w:rsidRDefault="002736FA" w:rsidP="002736FA">
      <w:pPr>
        <w:spacing w:after="0"/>
        <w:rPr>
          <w:b/>
          <w:color w:val="002060"/>
          <w:sz w:val="18"/>
          <w:szCs w:val="18"/>
        </w:rPr>
      </w:pPr>
      <w:r>
        <w:rPr>
          <w:b/>
          <w:color w:val="002060"/>
          <w:sz w:val="18"/>
          <w:szCs w:val="18"/>
        </w:rPr>
        <w:t>PS 163</w:t>
      </w:r>
    </w:p>
    <w:p w:rsidR="002736FA" w:rsidRDefault="002736FA" w:rsidP="002736FA">
      <w:pPr>
        <w:spacing w:after="0"/>
        <w:rPr>
          <w:b/>
          <w:color w:val="002060"/>
          <w:sz w:val="18"/>
          <w:szCs w:val="18"/>
        </w:rPr>
      </w:pPr>
      <w:r>
        <w:rPr>
          <w:b/>
          <w:color w:val="002060"/>
          <w:sz w:val="18"/>
          <w:szCs w:val="18"/>
        </w:rPr>
        <w:t>Alfred E Smith School</w:t>
      </w:r>
    </w:p>
    <w:p w:rsidR="002736FA" w:rsidRDefault="002736FA" w:rsidP="002736FA">
      <w:pPr>
        <w:spacing w:after="0"/>
        <w:rPr>
          <w:sz w:val="18"/>
          <w:szCs w:val="18"/>
        </w:rPr>
      </w:pPr>
    </w:p>
    <w:p w:rsidR="002736FA" w:rsidRDefault="002736FA" w:rsidP="002736FA">
      <w:pPr>
        <w:spacing w:after="0"/>
        <w:rPr>
          <w:sz w:val="18"/>
          <w:szCs w:val="18"/>
        </w:rPr>
      </w:pPr>
      <w:r>
        <w:rPr>
          <w:sz w:val="18"/>
          <w:szCs w:val="18"/>
        </w:rPr>
        <w:t>Grades Served</w:t>
      </w:r>
    </w:p>
    <w:p w:rsidR="002736FA" w:rsidRDefault="002736FA" w:rsidP="002736FA">
      <w:pPr>
        <w:spacing w:after="0"/>
        <w:rPr>
          <w:b/>
          <w:color w:val="002060"/>
          <w:sz w:val="18"/>
          <w:szCs w:val="18"/>
        </w:rPr>
      </w:pPr>
      <w:r>
        <w:rPr>
          <w:b/>
          <w:color w:val="002060"/>
          <w:sz w:val="18"/>
          <w:szCs w:val="18"/>
        </w:rPr>
        <w:t>PK, K, 1, 2, 3, 4, 5, SE</w:t>
      </w:r>
    </w:p>
    <w:p w:rsidR="002736FA" w:rsidRDefault="002736FA" w:rsidP="002736FA">
      <w:pPr>
        <w:spacing w:after="0"/>
        <w:rPr>
          <w:sz w:val="18"/>
          <w:szCs w:val="18"/>
        </w:rPr>
      </w:pPr>
    </w:p>
    <w:p w:rsidR="002736FA" w:rsidRDefault="002736FA" w:rsidP="002736FA">
      <w:pPr>
        <w:spacing w:after="0"/>
        <w:rPr>
          <w:sz w:val="18"/>
          <w:szCs w:val="18"/>
        </w:rPr>
      </w:pPr>
      <w:r>
        <w:rPr>
          <w:sz w:val="18"/>
          <w:szCs w:val="18"/>
        </w:rPr>
        <w:t>Race &amp; Ethnicity:</w:t>
      </w:r>
    </w:p>
    <w:p w:rsidR="002736FA" w:rsidRDefault="002736FA" w:rsidP="002736FA">
      <w:pPr>
        <w:spacing w:after="0"/>
        <w:rPr>
          <w:b/>
          <w:color w:val="002060"/>
          <w:sz w:val="18"/>
          <w:szCs w:val="18"/>
        </w:rPr>
      </w:pPr>
      <w:r>
        <w:rPr>
          <w:b/>
          <w:color w:val="002060"/>
          <w:sz w:val="18"/>
          <w:szCs w:val="18"/>
        </w:rPr>
        <w:t>Hispanic       46%</w:t>
      </w:r>
    </w:p>
    <w:p w:rsidR="002736FA" w:rsidRDefault="002736FA" w:rsidP="002736FA">
      <w:pPr>
        <w:spacing w:after="0"/>
        <w:rPr>
          <w:b/>
          <w:color w:val="002060"/>
          <w:sz w:val="18"/>
          <w:szCs w:val="18"/>
        </w:rPr>
      </w:pPr>
      <w:r>
        <w:rPr>
          <w:b/>
          <w:color w:val="002060"/>
          <w:sz w:val="18"/>
          <w:szCs w:val="18"/>
        </w:rPr>
        <w:t>Black             17%</w:t>
      </w:r>
    </w:p>
    <w:p w:rsidR="002736FA" w:rsidRDefault="002736FA" w:rsidP="002736FA">
      <w:pPr>
        <w:spacing w:after="0"/>
        <w:rPr>
          <w:b/>
          <w:color w:val="002060"/>
          <w:sz w:val="18"/>
          <w:szCs w:val="18"/>
        </w:rPr>
      </w:pPr>
      <w:r>
        <w:rPr>
          <w:b/>
          <w:color w:val="002060"/>
          <w:sz w:val="18"/>
          <w:szCs w:val="18"/>
        </w:rPr>
        <w:t>Asian              6%</w:t>
      </w:r>
    </w:p>
    <w:p w:rsidR="002736FA" w:rsidRDefault="002736FA" w:rsidP="002736FA">
      <w:pPr>
        <w:spacing w:after="0"/>
        <w:rPr>
          <w:b/>
          <w:color w:val="002060"/>
          <w:sz w:val="18"/>
          <w:szCs w:val="18"/>
        </w:rPr>
      </w:pPr>
      <w:r>
        <w:rPr>
          <w:b/>
          <w:color w:val="002060"/>
          <w:sz w:val="18"/>
          <w:szCs w:val="18"/>
        </w:rPr>
        <w:t>White           27%</w:t>
      </w:r>
    </w:p>
    <w:p w:rsidR="002736FA" w:rsidRDefault="002736FA" w:rsidP="002736FA">
      <w:pPr>
        <w:spacing w:after="0"/>
        <w:rPr>
          <w:b/>
          <w:color w:val="002060"/>
          <w:sz w:val="18"/>
          <w:szCs w:val="18"/>
        </w:rPr>
      </w:pPr>
    </w:p>
    <w:p w:rsidR="002736FA" w:rsidRDefault="002736FA" w:rsidP="002736FA">
      <w:pPr>
        <w:spacing w:after="0"/>
        <w:rPr>
          <w:sz w:val="18"/>
          <w:szCs w:val="18"/>
        </w:rPr>
      </w:pPr>
      <w:r>
        <w:rPr>
          <w:b/>
          <w:color w:val="002060"/>
          <w:sz w:val="18"/>
          <w:szCs w:val="18"/>
        </w:rPr>
        <w:t>ELL’s                     7%</w:t>
      </w:r>
    </w:p>
    <w:p w:rsidR="002736FA" w:rsidRDefault="002736FA" w:rsidP="002736FA">
      <w:pPr>
        <w:spacing w:after="0"/>
        <w:rPr>
          <w:color w:val="002060"/>
          <w:sz w:val="18"/>
          <w:szCs w:val="18"/>
        </w:rPr>
      </w:pPr>
      <w:r>
        <w:rPr>
          <w:b/>
          <w:color w:val="002060"/>
          <w:sz w:val="18"/>
          <w:szCs w:val="18"/>
        </w:rPr>
        <w:t>Special Needs</w:t>
      </w:r>
      <w:r>
        <w:rPr>
          <w:color w:val="002060"/>
          <w:sz w:val="18"/>
          <w:szCs w:val="18"/>
        </w:rPr>
        <w:t xml:space="preserve">   </w:t>
      </w:r>
      <w:r>
        <w:rPr>
          <w:b/>
          <w:color w:val="002060"/>
          <w:sz w:val="18"/>
          <w:szCs w:val="18"/>
        </w:rPr>
        <w:t>39%</w:t>
      </w:r>
    </w:p>
    <w:p w:rsidR="002736FA" w:rsidRDefault="002736FA" w:rsidP="002736FA">
      <w:pPr>
        <w:spacing w:after="0"/>
        <w:rPr>
          <w:sz w:val="18"/>
          <w:szCs w:val="18"/>
        </w:rPr>
      </w:pPr>
    </w:p>
    <w:p w:rsidR="002736FA" w:rsidRDefault="002736FA" w:rsidP="002736FA">
      <w:pPr>
        <w:spacing w:after="0"/>
        <w:rPr>
          <w:sz w:val="18"/>
          <w:szCs w:val="18"/>
        </w:rPr>
      </w:pPr>
      <w:r>
        <w:rPr>
          <w:sz w:val="18"/>
          <w:szCs w:val="18"/>
        </w:rPr>
        <w:t xml:space="preserve">Free or Reduced </w:t>
      </w:r>
    </w:p>
    <w:p w:rsidR="002736FA" w:rsidRDefault="002736FA" w:rsidP="002736FA">
      <w:pPr>
        <w:spacing w:after="0"/>
        <w:rPr>
          <w:b/>
          <w:color w:val="002060"/>
          <w:sz w:val="18"/>
          <w:szCs w:val="18"/>
        </w:rPr>
      </w:pPr>
      <w:r>
        <w:rPr>
          <w:b/>
          <w:color w:val="002060"/>
          <w:sz w:val="18"/>
          <w:szCs w:val="18"/>
        </w:rPr>
        <w:t>Price Lunch:</w:t>
      </w:r>
    </w:p>
    <w:p w:rsidR="002736FA" w:rsidRDefault="002736FA" w:rsidP="002736FA">
      <w:pPr>
        <w:spacing w:after="0"/>
        <w:rPr>
          <w:b/>
          <w:color w:val="002060"/>
          <w:sz w:val="18"/>
          <w:szCs w:val="18"/>
        </w:rPr>
      </w:pPr>
      <w:r>
        <w:rPr>
          <w:b/>
          <w:color w:val="002060"/>
          <w:sz w:val="18"/>
          <w:szCs w:val="18"/>
        </w:rPr>
        <w:t>56%</w:t>
      </w:r>
    </w:p>
    <w:p w:rsidR="002736FA" w:rsidRDefault="002736FA" w:rsidP="002736FA">
      <w:pPr>
        <w:spacing w:after="0"/>
        <w:rPr>
          <w:b/>
          <w:color w:val="002060"/>
          <w:sz w:val="18"/>
          <w:szCs w:val="18"/>
        </w:rPr>
      </w:pPr>
    </w:p>
    <w:p w:rsidR="002736FA" w:rsidRDefault="002736FA" w:rsidP="002736FA">
      <w:pPr>
        <w:spacing w:after="0"/>
        <w:rPr>
          <w:sz w:val="18"/>
          <w:szCs w:val="18"/>
        </w:rPr>
      </w:pPr>
      <w:r>
        <w:rPr>
          <w:sz w:val="18"/>
          <w:szCs w:val="18"/>
        </w:rPr>
        <w:t>Entire school</w:t>
      </w:r>
    </w:p>
    <w:p w:rsidR="002736FA" w:rsidRDefault="002736FA" w:rsidP="002736FA">
      <w:pPr>
        <w:spacing w:after="0"/>
        <w:rPr>
          <w:sz w:val="18"/>
          <w:szCs w:val="18"/>
        </w:rPr>
      </w:pPr>
      <w:r>
        <w:rPr>
          <w:sz w:val="18"/>
          <w:szCs w:val="18"/>
        </w:rPr>
        <w:t xml:space="preserve">performance on </w:t>
      </w:r>
    </w:p>
    <w:p w:rsidR="002736FA" w:rsidRDefault="002736FA" w:rsidP="002736FA">
      <w:pPr>
        <w:spacing w:after="0"/>
        <w:rPr>
          <w:b/>
          <w:sz w:val="18"/>
          <w:szCs w:val="18"/>
        </w:rPr>
      </w:pPr>
      <w:r>
        <w:rPr>
          <w:b/>
          <w:sz w:val="18"/>
          <w:szCs w:val="18"/>
        </w:rPr>
        <w:t>NY State ELA testing:</w:t>
      </w:r>
    </w:p>
    <w:p w:rsidR="002736FA" w:rsidRDefault="002736FA" w:rsidP="002736FA">
      <w:pPr>
        <w:spacing w:after="0"/>
        <w:rPr>
          <w:b/>
          <w:color w:val="002060"/>
          <w:sz w:val="18"/>
          <w:szCs w:val="18"/>
        </w:rPr>
      </w:pPr>
      <w:r>
        <w:rPr>
          <w:b/>
          <w:color w:val="002060"/>
          <w:sz w:val="18"/>
          <w:szCs w:val="18"/>
        </w:rPr>
        <w:t>51% met standards</w:t>
      </w:r>
    </w:p>
    <w:p w:rsidR="002736FA" w:rsidRDefault="002736FA" w:rsidP="002736FA">
      <w:pPr>
        <w:spacing w:after="0"/>
        <w:rPr>
          <w:sz w:val="18"/>
          <w:szCs w:val="18"/>
        </w:rPr>
      </w:pPr>
    </w:p>
    <w:p w:rsidR="002736FA" w:rsidRDefault="002736FA" w:rsidP="002736FA">
      <w:pPr>
        <w:spacing w:after="0"/>
        <w:rPr>
          <w:sz w:val="18"/>
          <w:szCs w:val="18"/>
        </w:rPr>
      </w:pPr>
      <w:r>
        <w:rPr>
          <w:sz w:val="18"/>
          <w:szCs w:val="18"/>
        </w:rPr>
        <w:t>Study Inclusion</w:t>
      </w:r>
    </w:p>
    <w:p w:rsidR="002736FA" w:rsidRDefault="002736FA" w:rsidP="002736FA">
      <w:pPr>
        <w:spacing w:after="0"/>
        <w:rPr>
          <w:sz w:val="18"/>
          <w:szCs w:val="18"/>
        </w:rPr>
      </w:pPr>
      <w:r>
        <w:rPr>
          <w:sz w:val="18"/>
          <w:szCs w:val="18"/>
        </w:rPr>
        <w:t>Requirements:</w:t>
      </w:r>
    </w:p>
    <w:p w:rsidR="002736FA" w:rsidRDefault="002736FA" w:rsidP="002736FA">
      <w:pPr>
        <w:spacing w:after="0"/>
        <w:rPr>
          <w:b/>
          <w:color w:val="002060"/>
          <w:sz w:val="18"/>
          <w:szCs w:val="18"/>
        </w:rPr>
      </w:pPr>
      <w:r>
        <w:rPr>
          <w:b/>
          <w:color w:val="002060"/>
          <w:sz w:val="18"/>
          <w:szCs w:val="18"/>
        </w:rPr>
        <w:t xml:space="preserve">15 </w:t>
      </w:r>
      <w:proofErr w:type="gramStart"/>
      <w:r>
        <w:rPr>
          <w:b/>
          <w:color w:val="002060"/>
          <w:sz w:val="18"/>
          <w:szCs w:val="18"/>
        </w:rPr>
        <w:t>students</w:t>
      </w:r>
      <w:proofErr w:type="gramEnd"/>
      <w:r>
        <w:rPr>
          <w:b/>
          <w:color w:val="002060"/>
          <w:sz w:val="18"/>
          <w:szCs w:val="18"/>
        </w:rPr>
        <w:t xml:space="preserve"> in </w:t>
      </w:r>
    </w:p>
    <w:p w:rsidR="002736FA" w:rsidRDefault="002736FA" w:rsidP="002736FA">
      <w:pPr>
        <w:spacing w:after="0"/>
        <w:rPr>
          <w:b/>
          <w:color w:val="002060"/>
          <w:sz w:val="18"/>
          <w:szCs w:val="18"/>
        </w:rPr>
      </w:pPr>
      <w:r>
        <w:rPr>
          <w:b/>
          <w:color w:val="002060"/>
          <w:sz w:val="18"/>
          <w:szCs w:val="18"/>
        </w:rPr>
        <w:t>K through 2</w:t>
      </w:r>
      <w:r>
        <w:rPr>
          <w:b/>
          <w:color w:val="002060"/>
          <w:sz w:val="18"/>
          <w:szCs w:val="18"/>
          <w:vertAlign w:val="superscript"/>
        </w:rPr>
        <w:t>nd</w:t>
      </w:r>
      <w:r>
        <w:rPr>
          <w:b/>
          <w:color w:val="002060"/>
          <w:sz w:val="18"/>
          <w:szCs w:val="18"/>
        </w:rPr>
        <w:t xml:space="preserve"> grade</w:t>
      </w:r>
    </w:p>
    <w:p w:rsidR="002736FA" w:rsidRDefault="002736FA" w:rsidP="002736FA">
      <w:pPr>
        <w:spacing w:after="0"/>
        <w:rPr>
          <w:sz w:val="18"/>
          <w:szCs w:val="18"/>
        </w:rPr>
      </w:pPr>
    </w:p>
    <w:p w:rsidR="002736FA" w:rsidRDefault="002736FA" w:rsidP="002736FA">
      <w:pPr>
        <w:spacing w:after="0"/>
        <w:rPr>
          <w:sz w:val="18"/>
          <w:szCs w:val="18"/>
        </w:rPr>
      </w:pPr>
    </w:p>
    <w:p w:rsidR="002736FA" w:rsidRDefault="002736FA" w:rsidP="002736FA">
      <w:pPr>
        <w:spacing w:after="0"/>
        <w:rPr>
          <w:sz w:val="18"/>
          <w:szCs w:val="18"/>
        </w:rPr>
      </w:pPr>
    </w:p>
    <w:p w:rsidR="002736FA" w:rsidRDefault="002736FA" w:rsidP="002736FA">
      <w:pPr>
        <w:spacing w:after="0"/>
        <w:rPr>
          <w:sz w:val="18"/>
          <w:szCs w:val="18"/>
        </w:rPr>
      </w:pPr>
    </w:p>
    <w:p w:rsidR="002736FA" w:rsidRDefault="002736FA" w:rsidP="002736FA">
      <w:pPr>
        <w:spacing w:after="0"/>
        <w:rPr>
          <w:sz w:val="18"/>
          <w:szCs w:val="18"/>
        </w:rPr>
      </w:pPr>
    </w:p>
    <w:p w:rsidR="002736FA" w:rsidRDefault="002736FA" w:rsidP="002736FA">
      <w:pPr>
        <w:spacing w:after="0"/>
        <w:rPr>
          <w:sz w:val="18"/>
          <w:szCs w:val="18"/>
        </w:rPr>
      </w:pPr>
    </w:p>
    <w:p w:rsidR="002736FA" w:rsidRDefault="002736FA" w:rsidP="002736FA">
      <w:pPr>
        <w:spacing w:after="0"/>
        <w:rPr>
          <w:sz w:val="18"/>
          <w:szCs w:val="18"/>
        </w:rPr>
      </w:pPr>
    </w:p>
    <w:p w:rsidR="002736FA" w:rsidRDefault="002736FA" w:rsidP="002736FA">
      <w:pPr>
        <w:spacing w:after="0"/>
        <w:rPr>
          <w:sz w:val="18"/>
          <w:szCs w:val="18"/>
        </w:rPr>
      </w:pPr>
    </w:p>
    <w:p w:rsidR="0050217D" w:rsidRDefault="0050217D" w:rsidP="002736FA">
      <w:pPr>
        <w:spacing w:after="0"/>
        <w:rPr>
          <w:sz w:val="18"/>
          <w:szCs w:val="18"/>
        </w:rPr>
      </w:pPr>
    </w:p>
    <w:p w:rsidR="0050217D" w:rsidRDefault="0050217D" w:rsidP="002736FA">
      <w:pPr>
        <w:spacing w:after="0"/>
        <w:rPr>
          <w:sz w:val="18"/>
          <w:szCs w:val="18"/>
        </w:rPr>
      </w:pPr>
    </w:p>
    <w:p w:rsidR="0050217D" w:rsidRDefault="0050217D" w:rsidP="002736FA">
      <w:pPr>
        <w:spacing w:after="0"/>
        <w:rPr>
          <w:sz w:val="18"/>
          <w:szCs w:val="18"/>
        </w:rPr>
      </w:pPr>
    </w:p>
    <w:p w:rsidR="0050217D" w:rsidRDefault="0050217D" w:rsidP="002736FA">
      <w:pPr>
        <w:spacing w:after="0"/>
        <w:rPr>
          <w:sz w:val="18"/>
          <w:szCs w:val="18"/>
        </w:rPr>
      </w:pPr>
    </w:p>
    <w:p w:rsidR="0050217D" w:rsidRDefault="0050217D" w:rsidP="002736FA">
      <w:pPr>
        <w:spacing w:after="0"/>
        <w:rPr>
          <w:sz w:val="18"/>
          <w:szCs w:val="18"/>
        </w:rPr>
      </w:pPr>
    </w:p>
    <w:p w:rsidR="0050217D" w:rsidRDefault="0050217D" w:rsidP="002736FA">
      <w:pPr>
        <w:spacing w:after="0"/>
        <w:rPr>
          <w:sz w:val="18"/>
          <w:szCs w:val="18"/>
        </w:rPr>
      </w:pPr>
    </w:p>
    <w:p w:rsidR="0050217D" w:rsidRDefault="0050217D" w:rsidP="002736FA">
      <w:pPr>
        <w:spacing w:after="0"/>
        <w:rPr>
          <w:sz w:val="18"/>
          <w:szCs w:val="18"/>
        </w:rPr>
      </w:pPr>
    </w:p>
    <w:p w:rsidR="0050217D" w:rsidRDefault="0050217D" w:rsidP="0050217D">
      <w:pPr>
        <w:spacing w:after="0"/>
      </w:pPr>
    </w:p>
    <w:p w:rsidR="0050217D" w:rsidRPr="000D20C6" w:rsidRDefault="0050217D" w:rsidP="0050217D">
      <w:pPr>
        <w:spacing w:after="0"/>
        <w:jc w:val="center"/>
        <w:rPr>
          <w:b/>
          <w:sz w:val="26"/>
          <w:szCs w:val="26"/>
          <w:u w:val="single"/>
        </w:rPr>
      </w:pPr>
      <w:r>
        <w:rPr>
          <w:b/>
          <w:sz w:val="26"/>
          <w:szCs w:val="26"/>
          <w:u w:val="single"/>
        </w:rPr>
        <w:t>Study 6- North Miami Middle School</w:t>
      </w:r>
    </w:p>
    <w:p w:rsidR="0050217D" w:rsidRDefault="0050217D" w:rsidP="0050217D">
      <w:pPr>
        <w:spacing w:after="0"/>
        <w:jc w:val="both"/>
      </w:pPr>
      <w:r>
        <w:rPr>
          <w:noProof/>
        </w:rPr>
        <mc:AlternateContent>
          <mc:Choice Requires="wps">
            <w:drawing>
              <wp:anchor distT="0" distB="0" distL="114300" distR="114300" simplePos="0" relativeHeight="251684864" behindDoc="0" locked="0" layoutInCell="1" allowOverlap="1" wp14:anchorId="65C80946" wp14:editId="4618A7F5">
                <wp:simplePos x="0" y="0"/>
                <wp:positionH relativeFrom="column">
                  <wp:posOffset>1310005</wp:posOffset>
                </wp:positionH>
                <wp:positionV relativeFrom="paragraph">
                  <wp:posOffset>106993</wp:posOffset>
                </wp:positionV>
                <wp:extent cx="40640" cy="8379460"/>
                <wp:effectExtent l="19050" t="19050" r="35560" b="21590"/>
                <wp:wrapNone/>
                <wp:docPr id="6" name="Straight Connector 6"/>
                <wp:cNvGraphicFramePr/>
                <a:graphic xmlns:a="http://schemas.openxmlformats.org/drawingml/2006/main">
                  <a:graphicData uri="http://schemas.microsoft.com/office/word/2010/wordprocessingShape">
                    <wps:wsp>
                      <wps:cNvCnPr/>
                      <wps:spPr>
                        <a:xfrm>
                          <a:off x="0" y="0"/>
                          <a:ext cx="40640" cy="8379460"/>
                        </a:xfrm>
                        <a:prstGeom prst="line">
                          <a:avLst/>
                        </a:prstGeom>
                        <a:ln w="38100">
                          <a:solidFill>
                            <a:srgbClr val="FF99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A65F0" id="Straight Connector 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15pt,8.4pt" to="106.35pt,6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" strokecolor="#f93"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1" locked="0" layoutInCell="1" allowOverlap="1" wp14:anchorId="2B81557B" wp14:editId="1BB907F5">
                <wp:simplePos x="0" y="0"/>
                <wp:positionH relativeFrom="column">
                  <wp:posOffset>1419367</wp:posOffset>
                </wp:positionH>
                <wp:positionV relativeFrom="paragraph">
                  <wp:posOffset>143538</wp:posOffset>
                </wp:positionV>
                <wp:extent cx="4798695" cy="8475260"/>
                <wp:effectExtent l="0" t="0" r="1905"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8475260"/>
                        </a:xfrm>
                        <a:prstGeom prst="rect">
                          <a:avLst/>
                        </a:prstGeom>
                        <a:solidFill>
                          <a:srgbClr val="FFFFFF"/>
                        </a:solidFill>
                        <a:ln w="9525">
                          <a:noFill/>
                          <a:miter lim="800000"/>
                          <a:headEnd/>
                          <a:tailEnd/>
                        </a:ln>
                      </wps:spPr>
                      <wps:txbx>
                        <w:txbxContent>
                          <w:p w:rsidR="0050217D" w:rsidRPr="00EC09B1" w:rsidRDefault="0050217D" w:rsidP="0050217D">
                            <w:pPr>
                              <w:spacing w:after="0"/>
                              <w:jc w:val="both"/>
                              <w:rPr>
                                <w:sz w:val="26"/>
                                <w:szCs w:val="26"/>
                                <w:u w:val="single"/>
                              </w:rPr>
                            </w:pPr>
                            <w:r w:rsidRPr="00EC09B1">
                              <w:rPr>
                                <w:sz w:val="26"/>
                                <w:szCs w:val="26"/>
                                <w:u w:val="single"/>
                              </w:rPr>
                              <w:t>The Study</w:t>
                            </w:r>
                          </w:p>
                          <w:p w:rsidR="0050217D" w:rsidRDefault="0050217D" w:rsidP="0050217D">
                            <w:pPr>
                              <w:spacing w:after="0"/>
                              <w:jc w:val="both"/>
                            </w:pPr>
                            <w:r>
                              <w:t xml:space="preserve">Based on the hypothesis that many Middle School students who are significantly behind in their reading skills will benefit most from a phonics/phonemic awareness program that is implemented with fidelity, North Miami Middle School undertook a one academic year study to compare whether a phonics-based program worked better than a more typical reading program.  Both programs were in electronic format.  </w:t>
                            </w:r>
                          </w:p>
                          <w:p w:rsidR="0050217D" w:rsidRDefault="0050217D" w:rsidP="0050217D">
                            <w:pPr>
                              <w:spacing w:after="0"/>
                              <w:jc w:val="both"/>
                            </w:pPr>
                          </w:p>
                          <w:p w:rsidR="0050217D" w:rsidRDefault="0050217D" w:rsidP="0050217D">
                            <w:pPr>
                              <w:spacing w:after="0"/>
                              <w:jc w:val="both"/>
                            </w:pPr>
                            <w:r>
                              <w:t>The Florida Standards in Mathematics and English Language Arts (ELA) were approved by the Florida State Board of Education in February 2014 and were implemented in grades K–12 in the 2014–2015 school year.  All Florida schools teach the Florida Standards, and students are assessed through the computer-based statewide Florida Standards Assessments (FSA) each year. The students in this study were all in Level 1 (Inadequate) or Level 2 (Below Satisfactory) in ELA on the assessment administered in 2015.  The FSA defines “Learning Gains” for each Level and Grade.</w:t>
                            </w:r>
                          </w:p>
                          <w:p w:rsidR="0050217D" w:rsidRDefault="0050217D" w:rsidP="0050217D">
                            <w:pPr>
                              <w:spacing w:after="0"/>
                              <w:jc w:val="both"/>
                            </w:pPr>
                          </w:p>
                          <w:p w:rsidR="0050217D" w:rsidRDefault="0050217D" w:rsidP="0050217D">
                            <w:pPr>
                              <w:spacing w:after="0"/>
                              <w:jc w:val="both"/>
                              <w:rPr>
                                <w:sz w:val="26"/>
                                <w:szCs w:val="26"/>
                                <w:u w:val="single"/>
                              </w:rPr>
                            </w:pPr>
                            <w:r>
                              <w:t xml:space="preserve">136 students in two evenly divided groups participated in the study.  68 students used the </w:t>
                            </w:r>
                            <w:proofErr w:type="spellStart"/>
                            <w:r>
                              <w:t>iReady</w:t>
                            </w:r>
                            <w:proofErr w:type="spellEnd"/>
                            <w:r>
                              <w:t xml:space="preserve"> program and 68 the </w:t>
                            </w:r>
                            <w:proofErr w:type="spellStart"/>
                            <w:r>
                              <w:t>MaxScholar</w:t>
                            </w:r>
                            <w:proofErr w:type="spellEnd"/>
                            <w:r>
                              <w:t xml:space="preserve"> program.  The students worked on their program for 50 minutes each day for the entire school year.  The results of the students were provided only as the total number of students in each group that made learning gains.</w:t>
                            </w:r>
                          </w:p>
                          <w:p w:rsidR="0050217D" w:rsidRDefault="0050217D" w:rsidP="0050217D">
                            <w:pPr>
                              <w:spacing w:after="0"/>
                            </w:pPr>
                          </w:p>
                          <w:p w:rsidR="0050217D" w:rsidRDefault="0050217D" w:rsidP="0050217D">
                            <w:pPr>
                              <w:spacing w:after="0"/>
                              <w:jc w:val="both"/>
                              <w:rPr>
                                <w:sz w:val="26"/>
                                <w:szCs w:val="26"/>
                                <w:u w:val="single"/>
                              </w:rPr>
                            </w:pPr>
                            <w:r>
                              <w:rPr>
                                <w:sz w:val="26"/>
                                <w:szCs w:val="26"/>
                                <w:u w:val="single"/>
                              </w:rPr>
                              <w:t>Results</w:t>
                            </w:r>
                          </w:p>
                          <w:p w:rsidR="0050217D" w:rsidRDefault="0050217D" w:rsidP="0050217D">
                            <w:pPr>
                              <w:spacing w:after="0"/>
                            </w:pPr>
                            <w:r>
                              <w:rPr>
                                <w:noProof/>
                              </w:rPr>
                              <w:drawing>
                                <wp:inline distT="0" distB="0" distL="0" distR="0">
                                  <wp:extent cx="4595495" cy="173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5495" cy="1733550"/>
                                          </a:xfrm>
                                          <a:prstGeom prst="rect">
                                            <a:avLst/>
                                          </a:prstGeom>
                                          <a:noFill/>
                                          <a:ln>
                                            <a:noFill/>
                                          </a:ln>
                                        </pic:spPr>
                                      </pic:pic>
                                    </a:graphicData>
                                  </a:graphic>
                                </wp:inline>
                              </w:drawing>
                            </w:r>
                          </w:p>
                          <w:p w:rsidR="0050217D" w:rsidRDefault="0050217D" w:rsidP="0050217D">
                            <w:pPr>
                              <w:spacing w:after="0"/>
                            </w:pPr>
                          </w:p>
                          <w:p w:rsidR="0050217D" w:rsidRPr="009C67BD" w:rsidRDefault="0050217D" w:rsidP="0050217D">
                            <w:pPr>
                              <w:spacing w:after="0"/>
                              <w:jc w:val="both"/>
                              <w:rPr>
                                <w:sz w:val="26"/>
                                <w:szCs w:val="26"/>
                                <w:u w:val="single"/>
                              </w:rPr>
                            </w:pPr>
                            <w:r w:rsidRPr="009C67BD">
                              <w:rPr>
                                <w:sz w:val="26"/>
                                <w:szCs w:val="26"/>
                                <w:u w:val="single"/>
                              </w:rPr>
                              <w:t>Comments</w:t>
                            </w:r>
                          </w:p>
                          <w:p w:rsidR="0050217D" w:rsidRDefault="0050217D" w:rsidP="0050217D">
                            <w:pPr>
                              <w:spacing w:after="0"/>
                              <w:jc w:val="both"/>
                              <w:rPr>
                                <w:color w:val="002060"/>
                                <w:sz w:val="18"/>
                                <w:szCs w:val="18"/>
                              </w:rPr>
                            </w:pPr>
                            <w:r>
                              <w:t>Low performing Middle S</w:t>
                            </w:r>
                            <w:r w:rsidRPr="0049704D">
                              <w:t xml:space="preserve">chool students can make </w:t>
                            </w:r>
                            <w:r>
                              <w:t>more</w:t>
                            </w:r>
                            <w:r w:rsidRPr="0049704D">
                              <w:t xml:space="preserve"> improvement with the use of a phonics-based reading intervention program with teachers who have been educated in how to use these </w:t>
                            </w:r>
                            <w:r>
                              <w:t>methods and materials than with a more “conventional” reading program without a strong phonics component.</w:t>
                            </w:r>
                          </w:p>
                          <w:p w:rsidR="0050217D" w:rsidRPr="00B02FA6" w:rsidRDefault="0050217D" w:rsidP="0050217D">
                            <w:pPr>
                              <w:spacing w:after="0"/>
                              <w:jc w:val="both"/>
                              <w:rPr>
                                <w:color w:val="00206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557B" id="Text Box 7" o:spid="_x0000_s1032" type="#_x0000_t202" style="position:absolute;left:0;text-align:left;margin-left:111.75pt;margin-top:11.3pt;width:377.85pt;height:667.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" stroked="f">
                <v:textbox>
                  <w:txbxContent>
                    <w:p w:rsidR="0050217D" w:rsidRPr="00EC09B1" w:rsidRDefault="0050217D" w:rsidP="0050217D">
                      <w:pPr>
                        <w:spacing w:after="0"/>
                        <w:jc w:val="both"/>
                        <w:rPr>
                          <w:sz w:val="26"/>
                          <w:szCs w:val="26"/>
                          <w:u w:val="single"/>
                        </w:rPr>
                      </w:pPr>
                      <w:r w:rsidRPr="00EC09B1">
                        <w:rPr>
                          <w:sz w:val="26"/>
                          <w:szCs w:val="26"/>
                          <w:u w:val="single"/>
                        </w:rPr>
                        <w:t>The Study</w:t>
                      </w:r>
                    </w:p>
                    <w:p w:rsidR="0050217D" w:rsidRDefault="0050217D" w:rsidP="0050217D">
                      <w:pPr>
                        <w:spacing w:after="0"/>
                        <w:jc w:val="both"/>
                      </w:pPr>
                      <w:r>
                        <w:t xml:space="preserve">Based on the hypothesis that many Middle School students who are significantly behind in their reading skills will benefit most from a phonics/phonemic awareness program that is implemented with fidelity, North Miami Middle School undertook a one academic year study to compare whether a phonics-based program worked better than a more typical reading program.  Both programs were in electronic format.  </w:t>
                      </w:r>
                    </w:p>
                    <w:p w:rsidR="0050217D" w:rsidRDefault="0050217D" w:rsidP="0050217D">
                      <w:pPr>
                        <w:spacing w:after="0"/>
                        <w:jc w:val="both"/>
                      </w:pPr>
                    </w:p>
                    <w:p w:rsidR="0050217D" w:rsidRDefault="0050217D" w:rsidP="0050217D">
                      <w:pPr>
                        <w:spacing w:after="0"/>
                        <w:jc w:val="both"/>
                      </w:pPr>
                      <w:r>
                        <w:t>The Florida Standards in Mathematics and English Language Arts (ELA) were approved by the Florida State Board of Education in February 2014 and were implemented in grades K–12 in the 2014–2015 school year.  All Florida schools teach the Florida Standards, and students are assessed through the computer-based statewide Florida Standards Assessments (FSA) each year. The students in this study were all in Level 1 (Inadequate) or Level 2 (Below Satisfactory) in ELA on the assessment administered in 2015.  The FSA defines “Learning Gains” for each Level and Grade.</w:t>
                      </w:r>
                    </w:p>
                    <w:p w:rsidR="0050217D" w:rsidRDefault="0050217D" w:rsidP="0050217D">
                      <w:pPr>
                        <w:spacing w:after="0"/>
                        <w:jc w:val="both"/>
                      </w:pPr>
                    </w:p>
                    <w:p w:rsidR="0050217D" w:rsidRDefault="0050217D" w:rsidP="0050217D">
                      <w:pPr>
                        <w:spacing w:after="0"/>
                        <w:jc w:val="both"/>
                        <w:rPr>
                          <w:sz w:val="26"/>
                          <w:szCs w:val="26"/>
                          <w:u w:val="single"/>
                        </w:rPr>
                      </w:pPr>
                      <w:r>
                        <w:t xml:space="preserve">136 students in two evenly divided groups participated in the study.  68 students used the </w:t>
                      </w:r>
                      <w:proofErr w:type="spellStart"/>
                      <w:r>
                        <w:t>iReady</w:t>
                      </w:r>
                      <w:proofErr w:type="spellEnd"/>
                      <w:r>
                        <w:t xml:space="preserve"> program and 68 the </w:t>
                      </w:r>
                      <w:proofErr w:type="spellStart"/>
                      <w:r>
                        <w:t>MaxScholar</w:t>
                      </w:r>
                      <w:proofErr w:type="spellEnd"/>
                      <w:r>
                        <w:t xml:space="preserve"> program.  The students worked on their program for 50 minutes each day for the entire school year.  The results of the students were provided only as the total number of students in each group that made learning gains.</w:t>
                      </w:r>
                    </w:p>
                    <w:p w:rsidR="0050217D" w:rsidRDefault="0050217D" w:rsidP="0050217D">
                      <w:pPr>
                        <w:spacing w:after="0"/>
                      </w:pPr>
                    </w:p>
                    <w:p w:rsidR="0050217D" w:rsidRDefault="0050217D" w:rsidP="0050217D">
                      <w:pPr>
                        <w:spacing w:after="0"/>
                        <w:jc w:val="both"/>
                        <w:rPr>
                          <w:sz w:val="26"/>
                          <w:szCs w:val="26"/>
                          <w:u w:val="single"/>
                        </w:rPr>
                      </w:pPr>
                      <w:r>
                        <w:rPr>
                          <w:sz w:val="26"/>
                          <w:szCs w:val="26"/>
                          <w:u w:val="single"/>
                        </w:rPr>
                        <w:t>Results</w:t>
                      </w:r>
                    </w:p>
                    <w:p w:rsidR="0050217D" w:rsidRDefault="0050217D" w:rsidP="0050217D">
                      <w:pPr>
                        <w:spacing w:after="0"/>
                      </w:pPr>
                      <w:r>
                        <w:rPr>
                          <w:noProof/>
                        </w:rPr>
                        <w:drawing>
                          <wp:inline distT="0" distB="0" distL="0" distR="0">
                            <wp:extent cx="4595495" cy="173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5495" cy="1733550"/>
                                    </a:xfrm>
                                    <a:prstGeom prst="rect">
                                      <a:avLst/>
                                    </a:prstGeom>
                                    <a:noFill/>
                                    <a:ln>
                                      <a:noFill/>
                                    </a:ln>
                                  </pic:spPr>
                                </pic:pic>
                              </a:graphicData>
                            </a:graphic>
                          </wp:inline>
                        </w:drawing>
                      </w:r>
                    </w:p>
                    <w:p w:rsidR="0050217D" w:rsidRDefault="0050217D" w:rsidP="0050217D">
                      <w:pPr>
                        <w:spacing w:after="0"/>
                      </w:pPr>
                    </w:p>
                    <w:p w:rsidR="0050217D" w:rsidRPr="009C67BD" w:rsidRDefault="0050217D" w:rsidP="0050217D">
                      <w:pPr>
                        <w:spacing w:after="0"/>
                        <w:jc w:val="both"/>
                        <w:rPr>
                          <w:sz w:val="26"/>
                          <w:szCs w:val="26"/>
                          <w:u w:val="single"/>
                        </w:rPr>
                      </w:pPr>
                      <w:r w:rsidRPr="009C67BD">
                        <w:rPr>
                          <w:sz w:val="26"/>
                          <w:szCs w:val="26"/>
                          <w:u w:val="single"/>
                        </w:rPr>
                        <w:t>Comments</w:t>
                      </w:r>
                    </w:p>
                    <w:p w:rsidR="0050217D" w:rsidRDefault="0050217D" w:rsidP="0050217D">
                      <w:pPr>
                        <w:spacing w:after="0"/>
                        <w:jc w:val="both"/>
                        <w:rPr>
                          <w:color w:val="002060"/>
                          <w:sz w:val="18"/>
                          <w:szCs w:val="18"/>
                        </w:rPr>
                      </w:pPr>
                      <w:r>
                        <w:t>Low performing Middle S</w:t>
                      </w:r>
                      <w:r w:rsidRPr="0049704D">
                        <w:t xml:space="preserve">chool students can make </w:t>
                      </w:r>
                      <w:r>
                        <w:t>more</w:t>
                      </w:r>
                      <w:r w:rsidRPr="0049704D">
                        <w:t xml:space="preserve"> improvement with the use of a phonics-based reading intervention program with teachers who have been educated in how to use these </w:t>
                      </w:r>
                      <w:r>
                        <w:t>methods and materials than with a more “conventional” reading program without a strong phonics component.</w:t>
                      </w:r>
                    </w:p>
                    <w:p w:rsidR="0050217D" w:rsidRPr="00B02FA6" w:rsidRDefault="0050217D" w:rsidP="0050217D">
                      <w:pPr>
                        <w:spacing w:after="0"/>
                        <w:jc w:val="both"/>
                        <w:rPr>
                          <w:color w:val="002060"/>
                          <w:sz w:val="18"/>
                          <w:szCs w:val="18"/>
                        </w:rPr>
                      </w:pPr>
                    </w:p>
                  </w:txbxContent>
                </v:textbox>
              </v:shape>
            </w:pict>
          </mc:Fallback>
        </mc:AlternateContent>
      </w:r>
    </w:p>
    <w:p w:rsidR="0050217D" w:rsidRPr="00472E19" w:rsidRDefault="0050217D" w:rsidP="0050217D">
      <w:pPr>
        <w:spacing w:after="0"/>
        <w:rPr>
          <w:b/>
          <w:sz w:val="18"/>
          <w:szCs w:val="18"/>
        </w:rPr>
      </w:pPr>
      <w:r w:rsidRPr="00232EBB">
        <w:rPr>
          <w:sz w:val="18"/>
          <w:szCs w:val="18"/>
        </w:rPr>
        <w:t>State</w:t>
      </w:r>
      <w:r>
        <w:rPr>
          <w:sz w:val="18"/>
          <w:szCs w:val="18"/>
        </w:rPr>
        <w:t>:</w:t>
      </w:r>
    </w:p>
    <w:p w:rsidR="0050217D" w:rsidRPr="00E418FE" w:rsidRDefault="0050217D" w:rsidP="0050217D">
      <w:pPr>
        <w:spacing w:after="0"/>
        <w:rPr>
          <w:b/>
          <w:color w:val="002060"/>
          <w:sz w:val="18"/>
          <w:szCs w:val="18"/>
        </w:rPr>
      </w:pPr>
      <w:r w:rsidRPr="00E418FE">
        <w:rPr>
          <w:b/>
          <w:color w:val="002060"/>
          <w:sz w:val="18"/>
          <w:szCs w:val="18"/>
        </w:rPr>
        <w:t>Florida</w:t>
      </w:r>
    </w:p>
    <w:p w:rsidR="0050217D" w:rsidRDefault="0050217D" w:rsidP="0050217D">
      <w:pPr>
        <w:spacing w:after="0"/>
        <w:rPr>
          <w:sz w:val="18"/>
          <w:szCs w:val="18"/>
        </w:rPr>
      </w:pPr>
    </w:p>
    <w:p w:rsidR="0050217D" w:rsidRDefault="0050217D" w:rsidP="0050217D">
      <w:pPr>
        <w:spacing w:after="0"/>
        <w:rPr>
          <w:sz w:val="18"/>
          <w:szCs w:val="18"/>
        </w:rPr>
      </w:pPr>
      <w:r>
        <w:rPr>
          <w:sz w:val="18"/>
          <w:szCs w:val="18"/>
        </w:rPr>
        <w:t>County:</w:t>
      </w:r>
    </w:p>
    <w:p w:rsidR="0050217D" w:rsidRPr="00E418FE" w:rsidRDefault="0050217D" w:rsidP="0050217D">
      <w:pPr>
        <w:spacing w:after="0"/>
        <w:rPr>
          <w:b/>
          <w:color w:val="002060"/>
          <w:sz w:val="18"/>
          <w:szCs w:val="18"/>
        </w:rPr>
      </w:pPr>
      <w:r w:rsidRPr="00E418FE">
        <w:rPr>
          <w:b/>
          <w:color w:val="002060"/>
          <w:sz w:val="18"/>
          <w:szCs w:val="18"/>
        </w:rPr>
        <w:t>Miami-Dade</w:t>
      </w:r>
    </w:p>
    <w:p w:rsidR="0050217D" w:rsidRDefault="0050217D" w:rsidP="0050217D">
      <w:pPr>
        <w:spacing w:after="0"/>
        <w:rPr>
          <w:sz w:val="18"/>
          <w:szCs w:val="18"/>
        </w:rPr>
      </w:pPr>
    </w:p>
    <w:p w:rsidR="0050217D" w:rsidRDefault="0050217D" w:rsidP="0050217D">
      <w:pPr>
        <w:spacing w:after="0"/>
        <w:rPr>
          <w:sz w:val="18"/>
          <w:szCs w:val="18"/>
        </w:rPr>
      </w:pPr>
      <w:r>
        <w:rPr>
          <w:sz w:val="18"/>
          <w:szCs w:val="18"/>
        </w:rPr>
        <w:t>District:</w:t>
      </w:r>
    </w:p>
    <w:p w:rsidR="0050217D" w:rsidRPr="00E418FE" w:rsidRDefault="0050217D" w:rsidP="0050217D">
      <w:pPr>
        <w:spacing w:after="0"/>
        <w:rPr>
          <w:b/>
          <w:color w:val="002060"/>
          <w:sz w:val="18"/>
          <w:szCs w:val="18"/>
        </w:rPr>
      </w:pPr>
      <w:r w:rsidRPr="00E418FE">
        <w:rPr>
          <w:b/>
          <w:color w:val="002060"/>
          <w:sz w:val="18"/>
          <w:szCs w:val="18"/>
        </w:rPr>
        <w:t>Miami-Dade County</w:t>
      </w:r>
    </w:p>
    <w:p w:rsidR="0050217D" w:rsidRPr="00E418FE" w:rsidRDefault="0050217D" w:rsidP="0050217D">
      <w:pPr>
        <w:spacing w:after="0"/>
        <w:rPr>
          <w:b/>
          <w:color w:val="002060"/>
          <w:sz w:val="18"/>
          <w:szCs w:val="18"/>
        </w:rPr>
      </w:pPr>
      <w:r w:rsidRPr="00E418FE">
        <w:rPr>
          <w:b/>
          <w:color w:val="002060"/>
          <w:sz w:val="18"/>
          <w:szCs w:val="18"/>
        </w:rPr>
        <w:t>Public Schools</w:t>
      </w:r>
    </w:p>
    <w:p w:rsidR="0050217D" w:rsidRDefault="0050217D" w:rsidP="0050217D">
      <w:pPr>
        <w:spacing w:after="0"/>
        <w:rPr>
          <w:sz w:val="18"/>
          <w:szCs w:val="18"/>
        </w:rPr>
      </w:pPr>
    </w:p>
    <w:p w:rsidR="0050217D" w:rsidRDefault="0050217D" w:rsidP="0050217D">
      <w:pPr>
        <w:spacing w:after="0"/>
        <w:rPr>
          <w:sz w:val="18"/>
          <w:szCs w:val="18"/>
        </w:rPr>
      </w:pPr>
      <w:r>
        <w:rPr>
          <w:sz w:val="18"/>
          <w:szCs w:val="18"/>
        </w:rPr>
        <w:t>School:</w:t>
      </w:r>
    </w:p>
    <w:p w:rsidR="0050217D" w:rsidRPr="00E418FE" w:rsidRDefault="0050217D" w:rsidP="0050217D">
      <w:pPr>
        <w:spacing w:after="0"/>
        <w:rPr>
          <w:b/>
          <w:color w:val="002060"/>
          <w:sz w:val="18"/>
          <w:szCs w:val="18"/>
        </w:rPr>
      </w:pPr>
      <w:r w:rsidRPr="00E418FE">
        <w:rPr>
          <w:b/>
          <w:color w:val="002060"/>
          <w:sz w:val="18"/>
          <w:szCs w:val="18"/>
        </w:rPr>
        <w:t xml:space="preserve">North Miami </w:t>
      </w:r>
    </w:p>
    <w:p w:rsidR="0050217D" w:rsidRPr="00E418FE" w:rsidRDefault="0050217D" w:rsidP="0050217D">
      <w:pPr>
        <w:spacing w:after="0"/>
        <w:rPr>
          <w:b/>
          <w:color w:val="002060"/>
          <w:sz w:val="18"/>
          <w:szCs w:val="18"/>
        </w:rPr>
      </w:pPr>
      <w:r w:rsidRPr="00E418FE">
        <w:rPr>
          <w:b/>
          <w:color w:val="002060"/>
          <w:sz w:val="18"/>
          <w:szCs w:val="18"/>
        </w:rPr>
        <w:t>Middle School</w:t>
      </w:r>
    </w:p>
    <w:p w:rsidR="0050217D" w:rsidRDefault="0050217D" w:rsidP="0050217D">
      <w:pPr>
        <w:spacing w:after="0"/>
        <w:rPr>
          <w:sz w:val="18"/>
          <w:szCs w:val="18"/>
        </w:rPr>
      </w:pPr>
    </w:p>
    <w:p w:rsidR="0050217D" w:rsidRDefault="0050217D" w:rsidP="0050217D">
      <w:pPr>
        <w:spacing w:after="0"/>
        <w:rPr>
          <w:sz w:val="18"/>
          <w:szCs w:val="18"/>
        </w:rPr>
      </w:pPr>
      <w:r>
        <w:rPr>
          <w:sz w:val="18"/>
          <w:szCs w:val="18"/>
        </w:rPr>
        <w:t>Grades Served</w:t>
      </w:r>
    </w:p>
    <w:p w:rsidR="0050217D" w:rsidRPr="000D1E95" w:rsidRDefault="0050217D" w:rsidP="0050217D">
      <w:pPr>
        <w:spacing w:after="0"/>
        <w:rPr>
          <w:b/>
          <w:color w:val="002060"/>
          <w:sz w:val="18"/>
          <w:szCs w:val="18"/>
        </w:rPr>
      </w:pPr>
      <w:r w:rsidRPr="000D1E95">
        <w:rPr>
          <w:b/>
          <w:color w:val="002060"/>
          <w:sz w:val="18"/>
          <w:szCs w:val="18"/>
        </w:rPr>
        <w:t>6, 7, 8</w:t>
      </w:r>
    </w:p>
    <w:p w:rsidR="0050217D" w:rsidRDefault="0050217D" w:rsidP="0050217D">
      <w:pPr>
        <w:spacing w:after="0"/>
        <w:rPr>
          <w:sz w:val="18"/>
          <w:szCs w:val="18"/>
        </w:rPr>
      </w:pPr>
    </w:p>
    <w:p w:rsidR="0050217D" w:rsidRDefault="0050217D" w:rsidP="0050217D">
      <w:pPr>
        <w:spacing w:after="0"/>
        <w:rPr>
          <w:sz w:val="18"/>
          <w:szCs w:val="18"/>
        </w:rPr>
      </w:pPr>
      <w:r>
        <w:rPr>
          <w:sz w:val="18"/>
          <w:szCs w:val="18"/>
        </w:rPr>
        <w:t>Race &amp; Ethnicity:</w:t>
      </w:r>
    </w:p>
    <w:p w:rsidR="0050217D" w:rsidRPr="00E418FE" w:rsidRDefault="0050217D" w:rsidP="0050217D">
      <w:pPr>
        <w:spacing w:after="0"/>
        <w:rPr>
          <w:b/>
          <w:color w:val="002060"/>
          <w:sz w:val="18"/>
          <w:szCs w:val="18"/>
        </w:rPr>
      </w:pPr>
      <w:r w:rsidRPr="00E418FE">
        <w:rPr>
          <w:b/>
          <w:color w:val="002060"/>
          <w:sz w:val="18"/>
          <w:szCs w:val="18"/>
        </w:rPr>
        <w:t>Hispanic       10%</w:t>
      </w:r>
    </w:p>
    <w:p w:rsidR="0050217D" w:rsidRPr="00E418FE" w:rsidRDefault="0050217D" w:rsidP="0050217D">
      <w:pPr>
        <w:spacing w:after="0"/>
        <w:rPr>
          <w:b/>
          <w:color w:val="002060"/>
          <w:sz w:val="18"/>
          <w:szCs w:val="18"/>
        </w:rPr>
      </w:pPr>
      <w:r w:rsidRPr="00E418FE">
        <w:rPr>
          <w:b/>
          <w:color w:val="002060"/>
          <w:sz w:val="18"/>
          <w:szCs w:val="18"/>
        </w:rPr>
        <w:t>Black             88%</w:t>
      </w:r>
    </w:p>
    <w:p w:rsidR="0050217D" w:rsidRPr="00E418FE" w:rsidRDefault="0050217D" w:rsidP="0050217D">
      <w:pPr>
        <w:spacing w:after="0"/>
        <w:rPr>
          <w:b/>
          <w:color w:val="002060"/>
          <w:sz w:val="18"/>
          <w:szCs w:val="18"/>
        </w:rPr>
      </w:pPr>
      <w:r w:rsidRPr="00E418FE">
        <w:rPr>
          <w:b/>
          <w:color w:val="002060"/>
          <w:sz w:val="18"/>
          <w:szCs w:val="18"/>
        </w:rPr>
        <w:t>Asian            0.4%</w:t>
      </w:r>
    </w:p>
    <w:p w:rsidR="0050217D" w:rsidRDefault="0050217D" w:rsidP="0050217D">
      <w:pPr>
        <w:spacing w:after="0"/>
        <w:rPr>
          <w:sz w:val="18"/>
          <w:szCs w:val="18"/>
        </w:rPr>
      </w:pPr>
      <w:r w:rsidRPr="00E418FE">
        <w:rPr>
          <w:b/>
          <w:color w:val="002060"/>
          <w:sz w:val="18"/>
          <w:szCs w:val="18"/>
        </w:rPr>
        <w:t>White           0.2%</w:t>
      </w:r>
    </w:p>
    <w:p w:rsidR="0050217D" w:rsidRDefault="0050217D" w:rsidP="0050217D">
      <w:pPr>
        <w:spacing w:after="0"/>
        <w:rPr>
          <w:sz w:val="18"/>
          <w:szCs w:val="18"/>
        </w:rPr>
      </w:pPr>
    </w:p>
    <w:p w:rsidR="0050217D" w:rsidRDefault="0050217D" w:rsidP="0050217D">
      <w:pPr>
        <w:spacing w:after="0"/>
        <w:rPr>
          <w:sz w:val="18"/>
          <w:szCs w:val="18"/>
        </w:rPr>
      </w:pPr>
      <w:r>
        <w:rPr>
          <w:sz w:val="18"/>
          <w:szCs w:val="18"/>
        </w:rPr>
        <w:t>Minority Rate:</w:t>
      </w:r>
    </w:p>
    <w:p w:rsidR="0050217D" w:rsidRPr="00E418FE" w:rsidRDefault="0050217D" w:rsidP="0050217D">
      <w:pPr>
        <w:spacing w:after="0"/>
        <w:rPr>
          <w:b/>
          <w:color w:val="002060"/>
          <w:sz w:val="18"/>
          <w:szCs w:val="18"/>
        </w:rPr>
      </w:pPr>
      <w:r w:rsidRPr="00E418FE">
        <w:rPr>
          <w:b/>
          <w:color w:val="002060"/>
          <w:sz w:val="18"/>
          <w:szCs w:val="18"/>
        </w:rPr>
        <w:t>100%</w:t>
      </w:r>
    </w:p>
    <w:p w:rsidR="0050217D" w:rsidRDefault="0050217D" w:rsidP="0050217D">
      <w:pPr>
        <w:spacing w:after="0"/>
        <w:rPr>
          <w:sz w:val="18"/>
          <w:szCs w:val="18"/>
        </w:rPr>
      </w:pPr>
    </w:p>
    <w:p w:rsidR="0050217D" w:rsidRDefault="0050217D" w:rsidP="0050217D">
      <w:pPr>
        <w:spacing w:after="0"/>
        <w:rPr>
          <w:sz w:val="18"/>
          <w:szCs w:val="18"/>
        </w:rPr>
      </w:pPr>
      <w:r>
        <w:rPr>
          <w:sz w:val="18"/>
          <w:szCs w:val="18"/>
        </w:rPr>
        <w:t xml:space="preserve">Free or Reduced </w:t>
      </w:r>
    </w:p>
    <w:p w:rsidR="0050217D" w:rsidRPr="00E418FE" w:rsidRDefault="0050217D" w:rsidP="0050217D">
      <w:pPr>
        <w:spacing w:after="0"/>
        <w:rPr>
          <w:b/>
          <w:color w:val="002060"/>
          <w:sz w:val="18"/>
          <w:szCs w:val="18"/>
        </w:rPr>
      </w:pPr>
      <w:r w:rsidRPr="00E418FE">
        <w:rPr>
          <w:b/>
          <w:color w:val="002060"/>
          <w:sz w:val="18"/>
          <w:szCs w:val="18"/>
        </w:rPr>
        <w:t>Price Lunch:</w:t>
      </w:r>
    </w:p>
    <w:p w:rsidR="0050217D" w:rsidRPr="00E418FE" w:rsidRDefault="0050217D" w:rsidP="0050217D">
      <w:pPr>
        <w:spacing w:after="0"/>
        <w:rPr>
          <w:b/>
          <w:color w:val="002060"/>
          <w:sz w:val="18"/>
          <w:szCs w:val="18"/>
        </w:rPr>
      </w:pPr>
      <w:r w:rsidRPr="00E418FE">
        <w:rPr>
          <w:b/>
          <w:color w:val="002060"/>
          <w:sz w:val="18"/>
          <w:szCs w:val="18"/>
        </w:rPr>
        <w:t>96%</w:t>
      </w:r>
    </w:p>
    <w:p w:rsidR="0050217D" w:rsidRDefault="0050217D" w:rsidP="0050217D">
      <w:pPr>
        <w:spacing w:after="0"/>
        <w:rPr>
          <w:sz w:val="18"/>
          <w:szCs w:val="18"/>
        </w:rPr>
      </w:pPr>
    </w:p>
    <w:p w:rsidR="0050217D" w:rsidRDefault="0050217D" w:rsidP="0050217D">
      <w:pPr>
        <w:spacing w:after="0"/>
        <w:rPr>
          <w:sz w:val="18"/>
          <w:szCs w:val="18"/>
        </w:rPr>
      </w:pPr>
      <w:r>
        <w:rPr>
          <w:sz w:val="18"/>
          <w:szCs w:val="18"/>
        </w:rPr>
        <w:t>Study Inclusion</w:t>
      </w:r>
    </w:p>
    <w:p w:rsidR="0050217D" w:rsidRDefault="0050217D" w:rsidP="0050217D">
      <w:pPr>
        <w:spacing w:after="0"/>
        <w:rPr>
          <w:sz w:val="18"/>
          <w:szCs w:val="18"/>
        </w:rPr>
      </w:pPr>
      <w:r>
        <w:rPr>
          <w:sz w:val="18"/>
          <w:szCs w:val="18"/>
        </w:rPr>
        <w:t>Requirements:</w:t>
      </w:r>
    </w:p>
    <w:p w:rsidR="0050217D" w:rsidRPr="00E418FE" w:rsidRDefault="0050217D" w:rsidP="0050217D">
      <w:pPr>
        <w:spacing w:after="0"/>
        <w:rPr>
          <w:b/>
          <w:color w:val="002060"/>
          <w:sz w:val="18"/>
          <w:szCs w:val="18"/>
        </w:rPr>
      </w:pPr>
      <w:r>
        <w:rPr>
          <w:b/>
          <w:color w:val="002060"/>
          <w:sz w:val="18"/>
          <w:szCs w:val="18"/>
        </w:rPr>
        <w:t>136</w:t>
      </w:r>
      <w:r w:rsidRPr="00E418FE">
        <w:rPr>
          <w:b/>
          <w:color w:val="002060"/>
          <w:sz w:val="18"/>
          <w:szCs w:val="18"/>
        </w:rPr>
        <w:t xml:space="preserve"> students in 7</w:t>
      </w:r>
      <w:r w:rsidRPr="00E418FE">
        <w:rPr>
          <w:b/>
          <w:color w:val="002060"/>
          <w:sz w:val="18"/>
          <w:szCs w:val="18"/>
          <w:vertAlign w:val="superscript"/>
        </w:rPr>
        <w:t>th</w:t>
      </w:r>
    </w:p>
    <w:p w:rsidR="0050217D" w:rsidRDefault="0050217D" w:rsidP="0050217D">
      <w:pPr>
        <w:spacing w:after="0"/>
        <w:rPr>
          <w:b/>
          <w:color w:val="002060"/>
          <w:sz w:val="18"/>
          <w:szCs w:val="18"/>
        </w:rPr>
      </w:pPr>
      <w:r>
        <w:rPr>
          <w:b/>
          <w:color w:val="002060"/>
          <w:sz w:val="18"/>
          <w:szCs w:val="18"/>
        </w:rPr>
        <w:t>g</w:t>
      </w:r>
      <w:r w:rsidRPr="00E418FE">
        <w:rPr>
          <w:b/>
          <w:color w:val="002060"/>
          <w:sz w:val="18"/>
          <w:szCs w:val="18"/>
        </w:rPr>
        <w:t>rade, all of whom</w:t>
      </w:r>
    </w:p>
    <w:p w:rsidR="0050217D" w:rsidRDefault="0050217D" w:rsidP="0050217D">
      <w:pPr>
        <w:spacing w:after="0"/>
        <w:rPr>
          <w:b/>
          <w:color w:val="002060"/>
          <w:sz w:val="18"/>
          <w:szCs w:val="18"/>
        </w:rPr>
      </w:pPr>
      <w:r>
        <w:rPr>
          <w:b/>
          <w:color w:val="002060"/>
          <w:sz w:val="18"/>
          <w:szCs w:val="18"/>
        </w:rPr>
        <w:t xml:space="preserve">had scored Level 1 </w:t>
      </w:r>
    </w:p>
    <w:p w:rsidR="0050217D" w:rsidRDefault="0050217D" w:rsidP="0050217D">
      <w:pPr>
        <w:spacing w:after="0"/>
        <w:rPr>
          <w:b/>
          <w:color w:val="002060"/>
          <w:sz w:val="18"/>
          <w:szCs w:val="18"/>
        </w:rPr>
      </w:pPr>
      <w:r>
        <w:rPr>
          <w:b/>
          <w:color w:val="002060"/>
          <w:sz w:val="18"/>
          <w:szCs w:val="18"/>
        </w:rPr>
        <w:t>or Level 2 in reading</w:t>
      </w:r>
    </w:p>
    <w:p w:rsidR="0050217D" w:rsidRDefault="0050217D" w:rsidP="0050217D">
      <w:pPr>
        <w:spacing w:after="0"/>
        <w:rPr>
          <w:b/>
          <w:color w:val="002060"/>
          <w:sz w:val="18"/>
          <w:szCs w:val="18"/>
        </w:rPr>
      </w:pPr>
      <w:r>
        <w:rPr>
          <w:b/>
          <w:color w:val="002060"/>
          <w:sz w:val="18"/>
          <w:szCs w:val="18"/>
        </w:rPr>
        <w:t>on state achieve-</w:t>
      </w:r>
    </w:p>
    <w:p w:rsidR="0050217D" w:rsidRDefault="0050217D" w:rsidP="0050217D">
      <w:pPr>
        <w:spacing w:after="0"/>
        <w:rPr>
          <w:sz w:val="18"/>
          <w:szCs w:val="18"/>
        </w:rPr>
      </w:pPr>
      <w:proofErr w:type="spellStart"/>
      <w:r>
        <w:rPr>
          <w:b/>
          <w:color w:val="002060"/>
          <w:sz w:val="18"/>
          <w:szCs w:val="18"/>
        </w:rPr>
        <w:t>ment</w:t>
      </w:r>
      <w:proofErr w:type="spellEnd"/>
      <w:r>
        <w:rPr>
          <w:b/>
          <w:color w:val="002060"/>
          <w:sz w:val="18"/>
          <w:szCs w:val="18"/>
        </w:rPr>
        <w:t xml:space="preserve"> tests</w:t>
      </w:r>
    </w:p>
    <w:p w:rsidR="0050217D" w:rsidRDefault="0050217D" w:rsidP="0050217D">
      <w:pPr>
        <w:spacing w:after="0"/>
        <w:rPr>
          <w:sz w:val="18"/>
          <w:szCs w:val="18"/>
        </w:rPr>
      </w:pPr>
    </w:p>
    <w:p w:rsidR="0050217D" w:rsidRDefault="0050217D" w:rsidP="0050217D">
      <w:pPr>
        <w:spacing w:after="0"/>
        <w:rPr>
          <w:sz w:val="18"/>
          <w:szCs w:val="18"/>
        </w:rPr>
      </w:pPr>
    </w:p>
    <w:p w:rsidR="0050217D" w:rsidRDefault="0050217D" w:rsidP="0050217D">
      <w:pPr>
        <w:spacing w:after="0"/>
        <w:rPr>
          <w:sz w:val="18"/>
          <w:szCs w:val="18"/>
        </w:rPr>
      </w:pPr>
    </w:p>
    <w:p w:rsidR="0050217D" w:rsidRDefault="0050217D" w:rsidP="0050217D">
      <w:pPr>
        <w:spacing w:after="0"/>
        <w:rPr>
          <w:sz w:val="18"/>
          <w:szCs w:val="18"/>
        </w:rPr>
      </w:pPr>
    </w:p>
    <w:p w:rsidR="0050217D" w:rsidRDefault="0050217D" w:rsidP="0050217D">
      <w:pPr>
        <w:spacing w:after="0"/>
        <w:rPr>
          <w:sz w:val="18"/>
          <w:szCs w:val="18"/>
        </w:rPr>
      </w:pPr>
    </w:p>
    <w:p w:rsidR="0050217D" w:rsidRDefault="0050217D" w:rsidP="0050217D">
      <w:pPr>
        <w:spacing w:after="0"/>
        <w:rPr>
          <w:sz w:val="18"/>
          <w:szCs w:val="18"/>
        </w:rPr>
      </w:pPr>
    </w:p>
    <w:p w:rsidR="0050217D" w:rsidRDefault="0050217D" w:rsidP="0050217D">
      <w:pPr>
        <w:spacing w:after="0"/>
        <w:rPr>
          <w:sz w:val="18"/>
          <w:szCs w:val="18"/>
        </w:rPr>
      </w:pPr>
    </w:p>
    <w:p w:rsidR="0050217D" w:rsidRDefault="0050217D" w:rsidP="002736FA">
      <w:pPr>
        <w:spacing w:after="0"/>
        <w:rPr>
          <w:sz w:val="18"/>
          <w:szCs w:val="18"/>
        </w:rPr>
      </w:pPr>
    </w:p>
    <w:p w:rsidR="0050217D" w:rsidRDefault="0050217D" w:rsidP="002736FA">
      <w:pPr>
        <w:spacing w:after="0"/>
        <w:rPr>
          <w:sz w:val="18"/>
          <w:szCs w:val="18"/>
        </w:rPr>
      </w:pPr>
    </w:p>
    <w:p w:rsidR="0050217D" w:rsidRDefault="0050217D" w:rsidP="002736FA">
      <w:pPr>
        <w:spacing w:after="0"/>
        <w:rPr>
          <w:sz w:val="18"/>
          <w:szCs w:val="18"/>
        </w:rPr>
      </w:pPr>
    </w:p>
    <w:p w:rsidR="0050217D" w:rsidRDefault="0050217D" w:rsidP="002736FA">
      <w:pPr>
        <w:spacing w:after="0"/>
        <w:rPr>
          <w:sz w:val="18"/>
          <w:szCs w:val="18"/>
        </w:rPr>
      </w:pPr>
    </w:p>
    <w:p w:rsidR="0050217D" w:rsidRDefault="0050217D" w:rsidP="002736FA">
      <w:pPr>
        <w:spacing w:after="0"/>
        <w:rPr>
          <w:sz w:val="18"/>
          <w:szCs w:val="18"/>
        </w:rPr>
      </w:pPr>
    </w:p>
    <w:p w:rsidR="0050217D" w:rsidRPr="000D20C6" w:rsidRDefault="0050217D" w:rsidP="0050217D">
      <w:pPr>
        <w:spacing w:after="0"/>
        <w:jc w:val="center"/>
        <w:rPr>
          <w:b/>
          <w:sz w:val="26"/>
          <w:szCs w:val="26"/>
          <w:u w:val="single"/>
        </w:rPr>
      </w:pPr>
      <w:r>
        <w:rPr>
          <w:b/>
          <w:sz w:val="26"/>
          <w:szCs w:val="26"/>
          <w:u w:val="single"/>
        </w:rPr>
        <w:lastRenderedPageBreak/>
        <w:t xml:space="preserve">Study 7- </w:t>
      </w:r>
      <w:r w:rsidR="00B4086F">
        <w:rPr>
          <w:b/>
          <w:sz w:val="26"/>
          <w:szCs w:val="26"/>
          <w:u w:val="single"/>
        </w:rPr>
        <w:t>IS 51 Edwin Markham Intermediate School</w:t>
      </w:r>
      <w:bookmarkStart w:id="0" w:name="_GoBack"/>
      <w:bookmarkEnd w:id="0"/>
    </w:p>
    <w:p w:rsidR="0050217D" w:rsidRDefault="0050217D" w:rsidP="0050217D">
      <w:pPr>
        <w:spacing w:after="0"/>
        <w:jc w:val="both"/>
      </w:pPr>
      <w:r>
        <w:rPr>
          <w:rFonts w:ascii="Times New Roman" w:hAnsi="Times New Roman" w:cs="Times New Roman"/>
          <w:noProof/>
          <w:sz w:val="24"/>
          <w:szCs w:val="24"/>
        </w:rPr>
        <mc:AlternateContent>
          <mc:Choice Requires="wps">
            <w:drawing>
              <wp:anchor distT="0" distB="0" distL="114300" distR="114300" simplePos="0" relativeHeight="251686912" behindDoc="1" locked="0" layoutInCell="1" allowOverlap="1" wp14:anchorId="0EF1985F" wp14:editId="656F3AA5">
                <wp:simplePos x="0" y="0"/>
                <wp:positionH relativeFrom="column">
                  <wp:posOffset>1425039</wp:posOffset>
                </wp:positionH>
                <wp:positionV relativeFrom="paragraph">
                  <wp:posOffset>142297</wp:posOffset>
                </wp:positionV>
                <wp:extent cx="4798695" cy="8906493"/>
                <wp:effectExtent l="0" t="0" r="1905"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8906493"/>
                        </a:xfrm>
                        <a:prstGeom prst="rect">
                          <a:avLst/>
                        </a:prstGeom>
                        <a:solidFill>
                          <a:srgbClr val="FFFFFF"/>
                        </a:solidFill>
                        <a:ln w="9525">
                          <a:noFill/>
                          <a:miter lim="800000"/>
                          <a:headEnd/>
                          <a:tailEnd/>
                        </a:ln>
                      </wps:spPr>
                      <wps:txbx>
                        <w:txbxContent>
                          <w:p w:rsidR="0050217D" w:rsidRPr="00EC09B1" w:rsidRDefault="0050217D" w:rsidP="0050217D">
                            <w:pPr>
                              <w:spacing w:after="0"/>
                              <w:jc w:val="both"/>
                              <w:rPr>
                                <w:sz w:val="26"/>
                                <w:szCs w:val="26"/>
                                <w:u w:val="single"/>
                              </w:rPr>
                            </w:pPr>
                            <w:r w:rsidRPr="00EC09B1">
                              <w:rPr>
                                <w:sz w:val="26"/>
                                <w:szCs w:val="26"/>
                                <w:u w:val="single"/>
                              </w:rPr>
                              <w:t>The Study</w:t>
                            </w:r>
                          </w:p>
                          <w:p w:rsidR="0050217D" w:rsidRDefault="0050217D" w:rsidP="0050217D">
                            <w:pPr>
                              <w:spacing w:after="0"/>
                              <w:jc w:val="both"/>
                            </w:pPr>
                            <w:r>
                              <w:t>Based on the hypothesis that many Middle School (Intermediate) students who are significantly behind in their reading skills will benefit most from a reading intervention program that integrates the research-based strategies of selective highlighting, vocabulary, outlining, summarization, open-ended responses, and reading comprehension that is implemented with fidelity.  IS 51 (Staten Island) undertook a one academic year study to see if such a reading intervention program, available in electronic format, would make a difference in a group of 6</w:t>
                            </w:r>
                            <w:r w:rsidRPr="00424949">
                              <w:rPr>
                                <w:vertAlign w:val="superscript"/>
                              </w:rPr>
                              <w:t>th</w:t>
                            </w:r>
                            <w:r>
                              <w:t xml:space="preserve"> and 7</w:t>
                            </w:r>
                            <w:r w:rsidRPr="00424949">
                              <w:rPr>
                                <w:vertAlign w:val="superscript"/>
                              </w:rPr>
                              <w:t>th</w:t>
                            </w:r>
                            <w:r>
                              <w:t xml:space="preserve"> grade students. 442 6</w:t>
                            </w:r>
                            <w:r w:rsidRPr="00424949">
                              <w:rPr>
                                <w:vertAlign w:val="superscript"/>
                              </w:rPr>
                              <w:t>th</w:t>
                            </w:r>
                            <w:r>
                              <w:t xml:space="preserve"> grade students in 7 classroom groups and 26 7</w:t>
                            </w:r>
                            <w:r w:rsidRPr="00464EC5">
                              <w:rPr>
                                <w:vertAlign w:val="superscript"/>
                              </w:rPr>
                              <w:t>th</w:t>
                            </w:r>
                            <w:r>
                              <w:t xml:space="preserve"> grade students in 2 groups participated in this study.  (Scores from testing in September 2015 and May 2016 for only 332 of the 6</w:t>
                            </w:r>
                            <w:r w:rsidRPr="00464EC5">
                              <w:rPr>
                                <w:vertAlign w:val="superscript"/>
                              </w:rPr>
                              <w:t>th</w:t>
                            </w:r>
                            <w:r>
                              <w:t xml:space="preserve"> graders were available.  Those students became the basis for this study.)  Of importance is the fact that 48% of the 6</w:t>
                            </w:r>
                            <w:r w:rsidRPr="00424949">
                              <w:rPr>
                                <w:vertAlign w:val="superscript"/>
                              </w:rPr>
                              <w:t>th</w:t>
                            </w:r>
                            <w:r>
                              <w:t xml:space="preserve"> grade students were classified as having disabilities, and 100% of the 7</w:t>
                            </w:r>
                            <w:r w:rsidRPr="00424949">
                              <w:rPr>
                                <w:vertAlign w:val="superscript"/>
                              </w:rPr>
                              <w:t>th</w:t>
                            </w:r>
                            <w:r>
                              <w:t xml:space="preserve"> graders had disabilities.  It was not specified the types of disabilities.  The students worked on their program for 60 minutes three times weekly for the entire school year.  There were extrinsic rewards associated with this school.  The results of the students were provided for analysis in June 2016.  </w:t>
                            </w:r>
                          </w:p>
                          <w:p w:rsidR="0050217D" w:rsidRDefault="0050217D" w:rsidP="0050217D">
                            <w:pPr>
                              <w:spacing w:after="0"/>
                              <w:jc w:val="both"/>
                            </w:pPr>
                          </w:p>
                          <w:p w:rsidR="0050217D" w:rsidRDefault="0050217D" w:rsidP="0050217D">
                            <w:pPr>
                              <w:spacing w:after="0"/>
                              <w:rPr>
                                <w:rStyle w:val="apple-converted-space"/>
                                <w:color w:val="333333"/>
                                <w:shd w:val="clear" w:color="auto" w:fill="FFFFFF"/>
                              </w:rPr>
                            </w:pPr>
                            <w:r w:rsidRPr="00464EC5">
                              <w:rPr>
                                <w:color w:val="333333"/>
                                <w:shd w:val="clear" w:color="auto" w:fill="FFFFFF"/>
                              </w:rPr>
                              <w:t>Degrees of Reading Power (DRP) is an assessment test that evaluates reading comprehension. Syntax, semantics, and other basic linguistic skills are addressed.</w:t>
                            </w:r>
                            <w:r w:rsidRPr="00464EC5">
                              <w:rPr>
                                <w:rStyle w:val="apple-converted-space"/>
                                <w:color w:val="333333"/>
                                <w:shd w:val="clear" w:color="auto" w:fill="FFFFFF"/>
                              </w:rPr>
                              <w:t> </w:t>
                            </w:r>
                            <w:r>
                              <w:rPr>
                                <w:rStyle w:val="apple-converted-space"/>
                                <w:color w:val="333333"/>
                                <w:shd w:val="clear" w:color="auto" w:fill="FFFFFF"/>
                              </w:rPr>
                              <w:t>This assessment vehicle is frequently used in Middle Schools.</w:t>
                            </w:r>
                          </w:p>
                          <w:p w:rsidR="0050217D" w:rsidRDefault="0050217D" w:rsidP="0050217D">
                            <w:pPr>
                              <w:spacing w:after="0"/>
                            </w:pPr>
                          </w:p>
                          <w:p w:rsidR="0050217D" w:rsidRDefault="0050217D" w:rsidP="0050217D">
                            <w:pPr>
                              <w:spacing w:after="0"/>
                              <w:jc w:val="both"/>
                              <w:rPr>
                                <w:sz w:val="26"/>
                                <w:szCs w:val="26"/>
                                <w:u w:val="single"/>
                              </w:rPr>
                            </w:pPr>
                            <w:r>
                              <w:rPr>
                                <w:sz w:val="26"/>
                                <w:szCs w:val="26"/>
                                <w:u w:val="single"/>
                              </w:rPr>
                              <w:t>Results</w:t>
                            </w:r>
                          </w:p>
                          <w:p w:rsidR="0050217D" w:rsidRDefault="0050217D" w:rsidP="0050217D">
                            <w:pPr>
                              <w:spacing w:after="0"/>
                              <w:jc w:val="center"/>
                            </w:pPr>
                            <w:r>
                              <w:rPr>
                                <w:noProof/>
                              </w:rPr>
                              <w:drawing>
                                <wp:inline distT="0" distB="0" distL="0" distR="0" wp14:anchorId="41867B6D" wp14:editId="5F39D525">
                                  <wp:extent cx="2495617" cy="21613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0556" cy="2208889"/>
                                          </a:xfrm>
                                          <a:prstGeom prst="rect">
                                            <a:avLst/>
                                          </a:prstGeom>
                                          <a:noFill/>
                                          <a:ln>
                                            <a:noFill/>
                                          </a:ln>
                                        </pic:spPr>
                                      </pic:pic>
                                    </a:graphicData>
                                  </a:graphic>
                                </wp:inline>
                              </w:drawing>
                            </w:r>
                          </w:p>
                          <w:p w:rsidR="0050217D" w:rsidRDefault="0050217D" w:rsidP="0050217D">
                            <w:pPr>
                              <w:spacing w:after="0"/>
                            </w:pPr>
                          </w:p>
                          <w:p w:rsidR="0050217D" w:rsidRPr="00D313AA" w:rsidRDefault="0050217D" w:rsidP="0050217D">
                            <w:pPr>
                              <w:spacing w:after="0"/>
                              <w:jc w:val="both"/>
                              <w:rPr>
                                <w:sz w:val="26"/>
                                <w:szCs w:val="26"/>
                              </w:rPr>
                            </w:pPr>
                            <w:r w:rsidRPr="009C67BD">
                              <w:rPr>
                                <w:sz w:val="26"/>
                                <w:szCs w:val="26"/>
                                <w:u w:val="single"/>
                              </w:rPr>
                              <w:t>Comments</w:t>
                            </w:r>
                          </w:p>
                          <w:p w:rsidR="0050217D" w:rsidRDefault="0050217D" w:rsidP="0050217D">
                            <w:pPr>
                              <w:spacing w:after="0"/>
                              <w:jc w:val="both"/>
                              <w:rPr>
                                <w:color w:val="002060"/>
                                <w:sz w:val="18"/>
                                <w:szCs w:val="18"/>
                              </w:rPr>
                            </w:pPr>
                            <w:r>
                              <w:t>The 6</w:t>
                            </w:r>
                            <w:r w:rsidRPr="00627D45">
                              <w:rPr>
                                <w:vertAlign w:val="superscript"/>
                              </w:rPr>
                              <w:t>th</w:t>
                            </w:r>
                            <w:r>
                              <w:t xml:space="preserve"> grade students at this school showed some improvement in their reading comprehension ability, but the 7</w:t>
                            </w:r>
                            <w:r w:rsidRPr="00627D45">
                              <w:rPr>
                                <w:vertAlign w:val="superscript"/>
                              </w:rPr>
                              <w:t>th</w:t>
                            </w:r>
                            <w:r>
                              <w:t xml:space="preserve"> grade students did not budge.  There was an unusually large percentage of students with disabilities (not better defined) of 46% of 6</w:t>
                            </w:r>
                            <w:r w:rsidRPr="00627D45">
                              <w:rPr>
                                <w:vertAlign w:val="superscript"/>
                              </w:rPr>
                              <w:t>th</w:t>
                            </w:r>
                            <w:r>
                              <w:t xml:space="preserve"> graders and 100% of 7</w:t>
                            </w:r>
                            <w:r w:rsidRPr="00627D45">
                              <w:rPr>
                                <w:vertAlign w:val="superscript"/>
                              </w:rPr>
                              <w:t>th</w:t>
                            </w:r>
                            <w:r>
                              <w:t xml:space="preserve"> graders.  Perhaps those students who did not show improvement should have started with the Phonics program to build a stronger foundation in reading skills, something they never mastered in the lower grades.</w:t>
                            </w:r>
                          </w:p>
                          <w:p w:rsidR="0050217D" w:rsidRPr="00B02FA6" w:rsidRDefault="0050217D" w:rsidP="0050217D">
                            <w:pPr>
                              <w:spacing w:after="0"/>
                              <w:jc w:val="both"/>
                              <w:rPr>
                                <w:color w:val="00206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1985F" id="Text Box 12" o:spid="_x0000_s1033" type="#_x0000_t202" style="position:absolute;left:0;text-align:left;margin-left:112.2pt;margin-top:11.2pt;width:377.85pt;height:701.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" stroked="f">
                <v:textbox>
                  <w:txbxContent>
                    <w:p w:rsidR="0050217D" w:rsidRPr="00EC09B1" w:rsidRDefault="0050217D" w:rsidP="0050217D">
                      <w:pPr>
                        <w:spacing w:after="0"/>
                        <w:jc w:val="both"/>
                        <w:rPr>
                          <w:sz w:val="26"/>
                          <w:szCs w:val="26"/>
                          <w:u w:val="single"/>
                        </w:rPr>
                      </w:pPr>
                      <w:r w:rsidRPr="00EC09B1">
                        <w:rPr>
                          <w:sz w:val="26"/>
                          <w:szCs w:val="26"/>
                          <w:u w:val="single"/>
                        </w:rPr>
                        <w:t>The Study</w:t>
                      </w:r>
                    </w:p>
                    <w:p w:rsidR="0050217D" w:rsidRDefault="0050217D" w:rsidP="0050217D">
                      <w:pPr>
                        <w:spacing w:after="0"/>
                        <w:jc w:val="both"/>
                      </w:pPr>
                      <w:r>
                        <w:t>Based on the hypothesis that many Middle School (Intermediate) students who are significantly behind in their reading skills will benefit most from a reading intervention program that integrates the research-based strategies of selective highlighting, vocabulary, outlining, summarization, open-ended responses, and reading comprehension that is implemented with fidelity.  IS 51 (Staten Island) undertook a one academic year study to see if such a reading intervention program, available in electronic format, would make a difference in a group of 6</w:t>
                      </w:r>
                      <w:r w:rsidRPr="00424949">
                        <w:rPr>
                          <w:vertAlign w:val="superscript"/>
                        </w:rPr>
                        <w:t>th</w:t>
                      </w:r>
                      <w:r>
                        <w:t xml:space="preserve"> and 7</w:t>
                      </w:r>
                      <w:r w:rsidRPr="00424949">
                        <w:rPr>
                          <w:vertAlign w:val="superscript"/>
                        </w:rPr>
                        <w:t>th</w:t>
                      </w:r>
                      <w:r>
                        <w:t xml:space="preserve"> grade students. 442 6</w:t>
                      </w:r>
                      <w:r w:rsidRPr="00424949">
                        <w:rPr>
                          <w:vertAlign w:val="superscript"/>
                        </w:rPr>
                        <w:t>th</w:t>
                      </w:r>
                      <w:r>
                        <w:t xml:space="preserve"> grade students in 7 classroom groups and 26 7</w:t>
                      </w:r>
                      <w:r w:rsidRPr="00464EC5">
                        <w:rPr>
                          <w:vertAlign w:val="superscript"/>
                        </w:rPr>
                        <w:t>th</w:t>
                      </w:r>
                      <w:r>
                        <w:t xml:space="preserve"> grade students in 2 groups participated in this study.  (Scores from testing in September 2015 and May 2016 for only 332 of the 6</w:t>
                      </w:r>
                      <w:r w:rsidRPr="00464EC5">
                        <w:rPr>
                          <w:vertAlign w:val="superscript"/>
                        </w:rPr>
                        <w:t>th</w:t>
                      </w:r>
                      <w:r>
                        <w:t xml:space="preserve"> graders were available.  Those students became the basis for this study.)  Of importance is the fact that 48% of the 6</w:t>
                      </w:r>
                      <w:r w:rsidRPr="00424949">
                        <w:rPr>
                          <w:vertAlign w:val="superscript"/>
                        </w:rPr>
                        <w:t>th</w:t>
                      </w:r>
                      <w:r>
                        <w:t xml:space="preserve"> grade students were classified as having disabilities, and 100% of the 7</w:t>
                      </w:r>
                      <w:r w:rsidRPr="00424949">
                        <w:rPr>
                          <w:vertAlign w:val="superscript"/>
                        </w:rPr>
                        <w:t>th</w:t>
                      </w:r>
                      <w:r>
                        <w:t xml:space="preserve"> graders had disabilities.  It was not specified the types of disabilities.  The students worked on their program for 60 minutes three times weekly for the entire school year.  There were extrinsic rewards associated with this school.  The results of the students were provided for analysis in June 2016.  </w:t>
                      </w:r>
                    </w:p>
                    <w:p w:rsidR="0050217D" w:rsidRDefault="0050217D" w:rsidP="0050217D">
                      <w:pPr>
                        <w:spacing w:after="0"/>
                        <w:jc w:val="both"/>
                      </w:pPr>
                    </w:p>
                    <w:p w:rsidR="0050217D" w:rsidRDefault="0050217D" w:rsidP="0050217D">
                      <w:pPr>
                        <w:spacing w:after="0"/>
                        <w:rPr>
                          <w:rStyle w:val="apple-converted-space"/>
                          <w:color w:val="333333"/>
                          <w:shd w:val="clear" w:color="auto" w:fill="FFFFFF"/>
                        </w:rPr>
                      </w:pPr>
                      <w:r w:rsidRPr="00464EC5">
                        <w:rPr>
                          <w:color w:val="333333"/>
                          <w:shd w:val="clear" w:color="auto" w:fill="FFFFFF"/>
                        </w:rPr>
                        <w:t>Degrees of Reading Power (DRP) is an assessment test that evaluates reading comprehension. Syntax, semantics, and other basic linguistic skills are addressed.</w:t>
                      </w:r>
                      <w:r w:rsidRPr="00464EC5">
                        <w:rPr>
                          <w:rStyle w:val="apple-converted-space"/>
                          <w:color w:val="333333"/>
                          <w:shd w:val="clear" w:color="auto" w:fill="FFFFFF"/>
                        </w:rPr>
                        <w:t> </w:t>
                      </w:r>
                      <w:r>
                        <w:rPr>
                          <w:rStyle w:val="apple-converted-space"/>
                          <w:color w:val="333333"/>
                          <w:shd w:val="clear" w:color="auto" w:fill="FFFFFF"/>
                        </w:rPr>
                        <w:t>This assessment vehicle is frequently used in Middle Schools.</w:t>
                      </w:r>
                    </w:p>
                    <w:p w:rsidR="0050217D" w:rsidRDefault="0050217D" w:rsidP="0050217D">
                      <w:pPr>
                        <w:spacing w:after="0"/>
                      </w:pPr>
                    </w:p>
                    <w:p w:rsidR="0050217D" w:rsidRDefault="0050217D" w:rsidP="0050217D">
                      <w:pPr>
                        <w:spacing w:after="0"/>
                        <w:jc w:val="both"/>
                        <w:rPr>
                          <w:sz w:val="26"/>
                          <w:szCs w:val="26"/>
                          <w:u w:val="single"/>
                        </w:rPr>
                      </w:pPr>
                      <w:r>
                        <w:rPr>
                          <w:sz w:val="26"/>
                          <w:szCs w:val="26"/>
                          <w:u w:val="single"/>
                        </w:rPr>
                        <w:t>Results</w:t>
                      </w:r>
                    </w:p>
                    <w:p w:rsidR="0050217D" w:rsidRDefault="0050217D" w:rsidP="0050217D">
                      <w:pPr>
                        <w:spacing w:after="0"/>
                        <w:jc w:val="center"/>
                      </w:pPr>
                      <w:r>
                        <w:rPr>
                          <w:noProof/>
                        </w:rPr>
                        <w:drawing>
                          <wp:inline distT="0" distB="0" distL="0" distR="0" wp14:anchorId="41867B6D" wp14:editId="5F39D525">
                            <wp:extent cx="2495617" cy="21613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0556" cy="2208889"/>
                                    </a:xfrm>
                                    <a:prstGeom prst="rect">
                                      <a:avLst/>
                                    </a:prstGeom>
                                    <a:noFill/>
                                    <a:ln>
                                      <a:noFill/>
                                    </a:ln>
                                  </pic:spPr>
                                </pic:pic>
                              </a:graphicData>
                            </a:graphic>
                          </wp:inline>
                        </w:drawing>
                      </w:r>
                    </w:p>
                    <w:p w:rsidR="0050217D" w:rsidRDefault="0050217D" w:rsidP="0050217D">
                      <w:pPr>
                        <w:spacing w:after="0"/>
                      </w:pPr>
                    </w:p>
                    <w:p w:rsidR="0050217D" w:rsidRPr="00D313AA" w:rsidRDefault="0050217D" w:rsidP="0050217D">
                      <w:pPr>
                        <w:spacing w:after="0"/>
                        <w:jc w:val="both"/>
                        <w:rPr>
                          <w:sz w:val="26"/>
                          <w:szCs w:val="26"/>
                        </w:rPr>
                      </w:pPr>
                      <w:r w:rsidRPr="009C67BD">
                        <w:rPr>
                          <w:sz w:val="26"/>
                          <w:szCs w:val="26"/>
                          <w:u w:val="single"/>
                        </w:rPr>
                        <w:t>Comments</w:t>
                      </w:r>
                    </w:p>
                    <w:p w:rsidR="0050217D" w:rsidRDefault="0050217D" w:rsidP="0050217D">
                      <w:pPr>
                        <w:spacing w:after="0"/>
                        <w:jc w:val="both"/>
                        <w:rPr>
                          <w:color w:val="002060"/>
                          <w:sz w:val="18"/>
                          <w:szCs w:val="18"/>
                        </w:rPr>
                      </w:pPr>
                      <w:r>
                        <w:t>The 6</w:t>
                      </w:r>
                      <w:r w:rsidRPr="00627D45">
                        <w:rPr>
                          <w:vertAlign w:val="superscript"/>
                        </w:rPr>
                        <w:t>th</w:t>
                      </w:r>
                      <w:r>
                        <w:t xml:space="preserve"> grade students at this school showed some improvement in their reading comprehension ability, but the 7</w:t>
                      </w:r>
                      <w:r w:rsidRPr="00627D45">
                        <w:rPr>
                          <w:vertAlign w:val="superscript"/>
                        </w:rPr>
                        <w:t>th</w:t>
                      </w:r>
                      <w:r>
                        <w:t xml:space="preserve"> grade students did not budge.  There was an unusually large percentage of students with disabilities (not better defined) of 46% of 6</w:t>
                      </w:r>
                      <w:r w:rsidRPr="00627D45">
                        <w:rPr>
                          <w:vertAlign w:val="superscript"/>
                        </w:rPr>
                        <w:t>th</w:t>
                      </w:r>
                      <w:r>
                        <w:t xml:space="preserve"> graders and 100% of 7</w:t>
                      </w:r>
                      <w:r w:rsidRPr="00627D45">
                        <w:rPr>
                          <w:vertAlign w:val="superscript"/>
                        </w:rPr>
                        <w:t>th</w:t>
                      </w:r>
                      <w:r>
                        <w:t xml:space="preserve"> graders.  Perhaps those students who did not show improvement should have started with the Phonics program to build a stronger foundation in reading skills, something they never mastered in the lower grades.</w:t>
                      </w:r>
                    </w:p>
                    <w:p w:rsidR="0050217D" w:rsidRPr="00B02FA6" w:rsidRDefault="0050217D" w:rsidP="0050217D">
                      <w:pPr>
                        <w:spacing w:after="0"/>
                        <w:jc w:val="both"/>
                        <w:rPr>
                          <w:color w:val="002060"/>
                          <w:sz w:val="18"/>
                          <w:szCs w:val="18"/>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68E1DB0" wp14:editId="4515D0DD">
                <wp:simplePos x="0" y="0"/>
                <wp:positionH relativeFrom="column">
                  <wp:posOffset>1310005</wp:posOffset>
                </wp:positionH>
                <wp:positionV relativeFrom="paragraph">
                  <wp:posOffset>106993</wp:posOffset>
                </wp:positionV>
                <wp:extent cx="40640" cy="8379460"/>
                <wp:effectExtent l="19050" t="19050" r="35560" b="21590"/>
                <wp:wrapNone/>
                <wp:docPr id="11" name="Straight Connector 11"/>
                <wp:cNvGraphicFramePr/>
                <a:graphic xmlns:a="http://schemas.openxmlformats.org/drawingml/2006/main">
                  <a:graphicData uri="http://schemas.microsoft.com/office/word/2010/wordprocessingShape">
                    <wps:wsp>
                      <wps:cNvCnPr/>
                      <wps:spPr>
                        <a:xfrm>
                          <a:off x="0" y="0"/>
                          <a:ext cx="40640" cy="8379460"/>
                        </a:xfrm>
                        <a:prstGeom prst="line">
                          <a:avLst/>
                        </a:prstGeom>
                        <a:ln w="38100">
                          <a:solidFill>
                            <a:srgbClr val="FF99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D3661" id="Straight Connector 1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15pt,8.4pt" to="106.35pt,6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" strokecolor="#f93" strokeweight="3pt"/>
            </w:pict>
          </mc:Fallback>
        </mc:AlternateContent>
      </w:r>
    </w:p>
    <w:p w:rsidR="0050217D" w:rsidRPr="00472E19" w:rsidRDefault="0050217D" w:rsidP="0050217D">
      <w:pPr>
        <w:spacing w:after="0"/>
        <w:rPr>
          <w:b/>
          <w:sz w:val="18"/>
          <w:szCs w:val="18"/>
        </w:rPr>
      </w:pPr>
      <w:r w:rsidRPr="00232EBB">
        <w:rPr>
          <w:sz w:val="18"/>
          <w:szCs w:val="18"/>
        </w:rPr>
        <w:t>State</w:t>
      </w:r>
      <w:r>
        <w:rPr>
          <w:sz w:val="18"/>
          <w:szCs w:val="18"/>
        </w:rPr>
        <w:t>:</w:t>
      </w:r>
    </w:p>
    <w:p w:rsidR="0050217D" w:rsidRPr="00E418FE" w:rsidRDefault="0050217D" w:rsidP="0050217D">
      <w:pPr>
        <w:spacing w:after="0"/>
        <w:rPr>
          <w:b/>
          <w:color w:val="002060"/>
          <w:sz w:val="18"/>
          <w:szCs w:val="18"/>
        </w:rPr>
      </w:pPr>
      <w:r>
        <w:rPr>
          <w:b/>
          <w:color w:val="002060"/>
          <w:sz w:val="18"/>
          <w:szCs w:val="18"/>
        </w:rPr>
        <w:t>New York</w:t>
      </w:r>
    </w:p>
    <w:p w:rsidR="0050217D" w:rsidRDefault="0050217D" w:rsidP="0050217D">
      <w:pPr>
        <w:spacing w:after="0"/>
        <w:rPr>
          <w:sz w:val="18"/>
          <w:szCs w:val="18"/>
        </w:rPr>
      </w:pPr>
    </w:p>
    <w:p w:rsidR="0050217D" w:rsidRDefault="0050217D" w:rsidP="0050217D">
      <w:pPr>
        <w:spacing w:after="0"/>
        <w:rPr>
          <w:sz w:val="18"/>
          <w:szCs w:val="18"/>
        </w:rPr>
      </w:pPr>
      <w:r>
        <w:rPr>
          <w:sz w:val="18"/>
          <w:szCs w:val="18"/>
        </w:rPr>
        <w:t>County:</w:t>
      </w:r>
    </w:p>
    <w:p w:rsidR="0050217D" w:rsidRPr="00E418FE" w:rsidRDefault="0050217D" w:rsidP="0050217D">
      <w:pPr>
        <w:spacing w:after="0"/>
        <w:rPr>
          <w:b/>
          <w:color w:val="002060"/>
          <w:sz w:val="18"/>
          <w:szCs w:val="18"/>
        </w:rPr>
      </w:pPr>
      <w:r>
        <w:rPr>
          <w:b/>
          <w:color w:val="002060"/>
          <w:sz w:val="18"/>
          <w:szCs w:val="18"/>
        </w:rPr>
        <w:t>Staten Island</w:t>
      </w:r>
    </w:p>
    <w:p w:rsidR="0050217D" w:rsidRDefault="0050217D" w:rsidP="0050217D">
      <w:pPr>
        <w:spacing w:after="0"/>
        <w:rPr>
          <w:sz w:val="18"/>
          <w:szCs w:val="18"/>
        </w:rPr>
      </w:pPr>
    </w:p>
    <w:p w:rsidR="0050217D" w:rsidRDefault="0050217D" w:rsidP="0050217D">
      <w:pPr>
        <w:spacing w:after="0"/>
        <w:rPr>
          <w:sz w:val="18"/>
          <w:szCs w:val="18"/>
        </w:rPr>
      </w:pPr>
      <w:r>
        <w:rPr>
          <w:sz w:val="18"/>
          <w:szCs w:val="18"/>
        </w:rPr>
        <w:t>School:</w:t>
      </w:r>
    </w:p>
    <w:p w:rsidR="0050217D" w:rsidRDefault="0050217D" w:rsidP="0050217D">
      <w:pPr>
        <w:spacing w:after="0"/>
        <w:rPr>
          <w:b/>
          <w:color w:val="002060"/>
          <w:sz w:val="18"/>
          <w:szCs w:val="18"/>
        </w:rPr>
      </w:pPr>
      <w:r>
        <w:rPr>
          <w:b/>
          <w:color w:val="002060"/>
          <w:sz w:val="18"/>
          <w:szCs w:val="18"/>
        </w:rPr>
        <w:t>IS 51</w:t>
      </w:r>
    </w:p>
    <w:p w:rsidR="0050217D" w:rsidRDefault="0050217D" w:rsidP="0050217D">
      <w:pPr>
        <w:spacing w:after="0"/>
        <w:rPr>
          <w:b/>
          <w:color w:val="002060"/>
          <w:sz w:val="18"/>
          <w:szCs w:val="18"/>
        </w:rPr>
      </w:pPr>
      <w:r>
        <w:rPr>
          <w:b/>
          <w:color w:val="002060"/>
          <w:sz w:val="18"/>
          <w:szCs w:val="18"/>
        </w:rPr>
        <w:t xml:space="preserve">Edwin Markham </w:t>
      </w:r>
    </w:p>
    <w:p w:rsidR="0050217D" w:rsidRDefault="0050217D" w:rsidP="0050217D">
      <w:pPr>
        <w:spacing w:after="0"/>
        <w:rPr>
          <w:b/>
          <w:color w:val="002060"/>
          <w:sz w:val="18"/>
          <w:szCs w:val="18"/>
        </w:rPr>
      </w:pPr>
      <w:r>
        <w:rPr>
          <w:b/>
          <w:color w:val="002060"/>
          <w:sz w:val="18"/>
          <w:szCs w:val="18"/>
        </w:rPr>
        <w:t>Intermediate School</w:t>
      </w:r>
    </w:p>
    <w:p w:rsidR="0050217D" w:rsidRDefault="0050217D" w:rsidP="0050217D">
      <w:pPr>
        <w:spacing w:after="0"/>
        <w:rPr>
          <w:b/>
          <w:color w:val="002060"/>
          <w:sz w:val="18"/>
          <w:szCs w:val="18"/>
        </w:rPr>
      </w:pPr>
    </w:p>
    <w:p w:rsidR="0050217D" w:rsidRPr="00AE3A44" w:rsidRDefault="0050217D" w:rsidP="0050217D">
      <w:pPr>
        <w:spacing w:after="0"/>
        <w:rPr>
          <w:b/>
          <w:sz w:val="18"/>
          <w:szCs w:val="18"/>
        </w:rPr>
      </w:pPr>
      <w:r w:rsidRPr="00AE3A44">
        <w:rPr>
          <w:b/>
          <w:sz w:val="18"/>
          <w:szCs w:val="18"/>
        </w:rPr>
        <w:t>Grades Served</w:t>
      </w:r>
    </w:p>
    <w:p w:rsidR="0050217D" w:rsidRPr="00E418FE" w:rsidRDefault="0050217D" w:rsidP="0050217D">
      <w:pPr>
        <w:spacing w:after="0"/>
        <w:rPr>
          <w:b/>
          <w:color w:val="002060"/>
          <w:sz w:val="18"/>
          <w:szCs w:val="18"/>
        </w:rPr>
      </w:pPr>
      <w:r>
        <w:rPr>
          <w:b/>
          <w:color w:val="002060"/>
          <w:sz w:val="18"/>
          <w:szCs w:val="18"/>
        </w:rPr>
        <w:t>6, 7, 8, SE</w:t>
      </w:r>
    </w:p>
    <w:p w:rsidR="0050217D" w:rsidRDefault="0050217D" w:rsidP="0050217D">
      <w:pPr>
        <w:spacing w:after="0"/>
        <w:rPr>
          <w:sz w:val="18"/>
          <w:szCs w:val="18"/>
        </w:rPr>
      </w:pPr>
    </w:p>
    <w:p w:rsidR="0050217D" w:rsidRDefault="0050217D" w:rsidP="0050217D">
      <w:pPr>
        <w:spacing w:after="0"/>
        <w:rPr>
          <w:sz w:val="18"/>
          <w:szCs w:val="18"/>
        </w:rPr>
      </w:pPr>
      <w:r>
        <w:rPr>
          <w:sz w:val="18"/>
          <w:szCs w:val="18"/>
        </w:rPr>
        <w:t>Race &amp; Ethnicity:</w:t>
      </w:r>
    </w:p>
    <w:p w:rsidR="0050217D" w:rsidRPr="00E418FE" w:rsidRDefault="0050217D" w:rsidP="0050217D">
      <w:pPr>
        <w:spacing w:after="0"/>
        <w:rPr>
          <w:b/>
          <w:color w:val="002060"/>
          <w:sz w:val="18"/>
          <w:szCs w:val="18"/>
        </w:rPr>
      </w:pPr>
      <w:r w:rsidRPr="00E418FE">
        <w:rPr>
          <w:b/>
          <w:color w:val="002060"/>
          <w:sz w:val="18"/>
          <w:szCs w:val="18"/>
        </w:rPr>
        <w:t xml:space="preserve">Hispanic       </w:t>
      </w:r>
      <w:r>
        <w:rPr>
          <w:b/>
          <w:color w:val="002060"/>
          <w:sz w:val="18"/>
          <w:szCs w:val="18"/>
        </w:rPr>
        <w:t>46</w:t>
      </w:r>
      <w:r w:rsidRPr="00E418FE">
        <w:rPr>
          <w:b/>
          <w:color w:val="002060"/>
          <w:sz w:val="18"/>
          <w:szCs w:val="18"/>
        </w:rPr>
        <w:t>%</w:t>
      </w:r>
    </w:p>
    <w:p w:rsidR="0050217D" w:rsidRPr="00E418FE" w:rsidRDefault="0050217D" w:rsidP="0050217D">
      <w:pPr>
        <w:spacing w:after="0"/>
        <w:rPr>
          <w:b/>
          <w:color w:val="002060"/>
          <w:sz w:val="18"/>
          <w:szCs w:val="18"/>
        </w:rPr>
      </w:pPr>
      <w:r w:rsidRPr="00E418FE">
        <w:rPr>
          <w:b/>
          <w:color w:val="002060"/>
          <w:sz w:val="18"/>
          <w:szCs w:val="18"/>
        </w:rPr>
        <w:t xml:space="preserve">Black             </w:t>
      </w:r>
      <w:r>
        <w:rPr>
          <w:b/>
          <w:color w:val="002060"/>
          <w:sz w:val="18"/>
          <w:szCs w:val="18"/>
        </w:rPr>
        <w:t>22</w:t>
      </w:r>
      <w:r w:rsidRPr="00E418FE">
        <w:rPr>
          <w:b/>
          <w:color w:val="002060"/>
          <w:sz w:val="18"/>
          <w:szCs w:val="18"/>
        </w:rPr>
        <w:t>%</w:t>
      </w:r>
    </w:p>
    <w:p w:rsidR="0050217D" w:rsidRPr="00E418FE" w:rsidRDefault="0050217D" w:rsidP="0050217D">
      <w:pPr>
        <w:spacing w:after="0"/>
        <w:rPr>
          <w:b/>
          <w:color w:val="002060"/>
          <w:sz w:val="18"/>
          <w:szCs w:val="18"/>
        </w:rPr>
      </w:pPr>
      <w:r w:rsidRPr="00E418FE">
        <w:rPr>
          <w:b/>
          <w:color w:val="002060"/>
          <w:sz w:val="18"/>
          <w:szCs w:val="18"/>
        </w:rPr>
        <w:t xml:space="preserve">Asian            </w:t>
      </w:r>
      <w:r>
        <w:rPr>
          <w:b/>
          <w:color w:val="002060"/>
          <w:sz w:val="18"/>
          <w:szCs w:val="18"/>
        </w:rPr>
        <w:t xml:space="preserve">  6</w:t>
      </w:r>
      <w:r w:rsidRPr="00E418FE">
        <w:rPr>
          <w:b/>
          <w:color w:val="002060"/>
          <w:sz w:val="18"/>
          <w:szCs w:val="18"/>
        </w:rPr>
        <w:t>%</w:t>
      </w:r>
    </w:p>
    <w:p w:rsidR="0050217D" w:rsidRDefault="0050217D" w:rsidP="0050217D">
      <w:pPr>
        <w:spacing w:after="0"/>
        <w:rPr>
          <w:b/>
          <w:color w:val="002060"/>
          <w:sz w:val="18"/>
          <w:szCs w:val="18"/>
        </w:rPr>
      </w:pPr>
      <w:r w:rsidRPr="00E418FE">
        <w:rPr>
          <w:b/>
          <w:color w:val="002060"/>
          <w:sz w:val="18"/>
          <w:szCs w:val="18"/>
        </w:rPr>
        <w:t xml:space="preserve">White           </w:t>
      </w:r>
      <w:r>
        <w:rPr>
          <w:b/>
          <w:color w:val="002060"/>
          <w:sz w:val="18"/>
          <w:szCs w:val="18"/>
        </w:rPr>
        <w:t>25</w:t>
      </w:r>
      <w:r w:rsidRPr="00E418FE">
        <w:rPr>
          <w:b/>
          <w:color w:val="002060"/>
          <w:sz w:val="18"/>
          <w:szCs w:val="18"/>
        </w:rPr>
        <w:t>%</w:t>
      </w:r>
    </w:p>
    <w:p w:rsidR="0050217D" w:rsidRDefault="0050217D" w:rsidP="0050217D">
      <w:pPr>
        <w:spacing w:after="0"/>
        <w:rPr>
          <w:b/>
          <w:color w:val="002060"/>
          <w:sz w:val="18"/>
          <w:szCs w:val="18"/>
        </w:rPr>
      </w:pPr>
    </w:p>
    <w:p w:rsidR="0050217D" w:rsidRPr="0055427A" w:rsidRDefault="0050217D" w:rsidP="0050217D">
      <w:pPr>
        <w:spacing w:after="0"/>
        <w:rPr>
          <w:color w:val="002060"/>
          <w:sz w:val="18"/>
          <w:szCs w:val="18"/>
        </w:rPr>
      </w:pPr>
      <w:r w:rsidRPr="0055427A">
        <w:rPr>
          <w:color w:val="002060"/>
          <w:sz w:val="18"/>
          <w:szCs w:val="18"/>
        </w:rPr>
        <w:t>Students chronically</w:t>
      </w:r>
    </w:p>
    <w:p w:rsidR="0050217D" w:rsidRPr="0055427A" w:rsidRDefault="0050217D" w:rsidP="0050217D">
      <w:pPr>
        <w:spacing w:after="0"/>
        <w:rPr>
          <w:color w:val="002060"/>
          <w:sz w:val="18"/>
          <w:szCs w:val="18"/>
        </w:rPr>
      </w:pPr>
      <w:r w:rsidRPr="0055427A">
        <w:rPr>
          <w:color w:val="002060"/>
          <w:sz w:val="18"/>
          <w:szCs w:val="18"/>
        </w:rPr>
        <w:t xml:space="preserve">Absent          </w:t>
      </w:r>
      <w:r>
        <w:rPr>
          <w:color w:val="002060"/>
          <w:sz w:val="18"/>
          <w:szCs w:val="18"/>
        </w:rPr>
        <w:t>25</w:t>
      </w:r>
      <w:r w:rsidRPr="0055427A">
        <w:rPr>
          <w:color w:val="002060"/>
          <w:sz w:val="18"/>
          <w:szCs w:val="18"/>
        </w:rPr>
        <w:t>%</w:t>
      </w:r>
    </w:p>
    <w:p w:rsidR="0050217D" w:rsidRDefault="0050217D" w:rsidP="0050217D">
      <w:pPr>
        <w:spacing w:after="0"/>
        <w:rPr>
          <w:sz w:val="18"/>
          <w:szCs w:val="18"/>
        </w:rPr>
      </w:pPr>
    </w:p>
    <w:p w:rsidR="0050217D" w:rsidRDefault="0050217D" w:rsidP="0050217D">
      <w:pPr>
        <w:spacing w:after="0"/>
        <w:rPr>
          <w:sz w:val="18"/>
          <w:szCs w:val="18"/>
        </w:rPr>
      </w:pPr>
      <w:r>
        <w:rPr>
          <w:sz w:val="18"/>
          <w:szCs w:val="18"/>
        </w:rPr>
        <w:t>Minority Rate:</w:t>
      </w:r>
    </w:p>
    <w:p w:rsidR="0050217D" w:rsidRPr="00E418FE" w:rsidRDefault="0050217D" w:rsidP="0050217D">
      <w:pPr>
        <w:spacing w:after="0"/>
        <w:rPr>
          <w:b/>
          <w:color w:val="002060"/>
          <w:sz w:val="18"/>
          <w:szCs w:val="18"/>
        </w:rPr>
      </w:pPr>
      <w:r>
        <w:rPr>
          <w:b/>
          <w:color w:val="002060"/>
          <w:sz w:val="18"/>
          <w:szCs w:val="18"/>
        </w:rPr>
        <w:t>75</w:t>
      </w:r>
      <w:r w:rsidRPr="00E418FE">
        <w:rPr>
          <w:b/>
          <w:color w:val="002060"/>
          <w:sz w:val="18"/>
          <w:szCs w:val="18"/>
        </w:rPr>
        <w:t>%</w:t>
      </w:r>
    </w:p>
    <w:p w:rsidR="0050217D" w:rsidRDefault="0050217D" w:rsidP="0050217D">
      <w:pPr>
        <w:spacing w:after="0"/>
        <w:rPr>
          <w:sz w:val="18"/>
          <w:szCs w:val="18"/>
        </w:rPr>
      </w:pPr>
    </w:p>
    <w:p w:rsidR="0050217D" w:rsidRDefault="0050217D" w:rsidP="0050217D">
      <w:pPr>
        <w:spacing w:after="0"/>
        <w:rPr>
          <w:sz w:val="18"/>
          <w:szCs w:val="18"/>
        </w:rPr>
      </w:pPr>
      <w:r>
        <w:rPr>
          <w:sz w:val="18"/>
          <w:szCs w:val="18"/>
        </w:rPr>
        <w:t xml:space="preserve">Free or Reduced </w:t>
      </w:r>
    </w:p>
    <w:p w:rsidR="0050217D" w:rsidRPr="00E418FE" w:rsidRDefault="0050217D" w:rsidP="0050217D">
      <w:pPr>
        <w:spacing w:after="0"/>
        <w:rPr>
          <w:b/>
          <w:color w:val="002060"/>
          <w:sz w:val="18"/>
          <w:szCs w:val="18"/>
        </w:rPr>
      </w:pPr>
      <w:r w:rsidRPr="00E418FE">
        <w:rPr>
          <w:b/>
          <w:color w:val="002060"/>
          <w:sz w:val="18"/>
          <w:szCs w:val="18"/>
        </w:rPr>
        <w:t>Price Lunch:</w:t>
      </w:r>
    </w:p>
    <w:p w:rsidR="0050217D" w:rsidRDefault="0050217D" w:rsidP="0050217D">
      <w:pPr>
        <w:spacing w:after="0"/>
        <w:rPr>
          <w:b/>
          <w:color w:val="002060"/>
          <w:sz w:val="18"/>
          <w:szCs w:val="18"/>
        </w:rPr>
      </w:pPr>
      <w:r>
        <w:rPr>
          <w:b/>
          <w:color w:val="002060"/>
          <w:sz w:val="18"/>
          <w:szCs w:val="18"/>
        </w:rPr>
        <w:t>71</w:t>
      </w:r>
      <w:r w:rsidRPr="00E418FE">
        <w:rPr>
          <w:b/>
          <w:color w:val="002060"/>
          <w:sz w:val="18"/>
          <w:szCs w:val="18"/>
        </w:rPr>
        <w:t>%</w:t>
      </w:r>
    </w:p>
    <w:p w:rsidR="0050217D" w:rsidRDefault="0050217D" w:rsidP="0050217D">
      <w:pPr>
        <w:spacing w:after="0"/>
        <w:rPr>
          <w:b/>
          <w:color w:val="002060"/>
          <w:sz w:val="18"/>
          <w:szCs w:val="18"/>
        </w:rPr>
      </w:pPr>
    </w:p>
    <w:p w:rsidR="0050217D" w:rsidRPr="0055427A" w:rsidRDefault="0050217D" w:rsidP="0050217D">
      <w:pPr>
        <w:spacing w:after="0"/>
        <w:rPr>
          <w:sz w:val="18"/>
          <w:szCs w:val="18"/>
        </w:rPr>
      </w:pPr>
      <w:r w:rsidRPr="0055427A">
        <w:rPr>
          <w:sz w:val="18"/>
          <w:szCs w:val="18"/>
        </w:rPr>
        <w:t>Entire school</w:t>
      </w:r>
    </w:p>
    <w:p w:rsidR="0050217D" w:rsidRPr="0055427A" w:rsidRDefault="0050217D" w:rsidP="0050217D">
      <w:pPr>
        <w:spacing w:after="0"/>
        <w:rPr>
          <w:sz w:val="18"/>
          <w:szCs w:val="18"/>
        </w:rPr>
      </w:pPr>
      <w:r w:rsidRPr="0055427A">
        <w:rPr>
          <w:sz w:val="18"/>
          <w:szCs w:val="18"/>
        </w:rPr>
        <w:t xml:space="preserve">performance on </w:t>
      </w:r>
    </w:p>
    <w:p w:rsidR="0050217D" w:rsidRPr="0055427A" w:rsidRDefault="0050217D" w:rsidP="0050217D">
      <w:pPr>
        <w:spacing w:after="0"/>
        <w:rPr>
          <w:b/>
          <w:sz w:val="18"/>
          <w:szCs w:val="18"/>
        </w:rPr>
      </w:pPr>
      <w:r>
        <w:rPr>
          <w:b/>
          <w:sz w:val="18"/>
          <w:szCs w:val="18"/>
        </w:rPr>
        <w:t xml:space="preserve">NY </w:t>
      </w:r>
      <w:r w:rsidRPr="0055427A">
        <w:rPr>
          <w:b/>
          <w:sz w:val="18"/>
          <w:szCs w:val="18"/>
        </w:rPr>
        <w:t>State ELA testing:</w:t>
      </w:r>
    </w:p>
    <w:p w:rsidR="0050217D" w:rsidRPr="00E418FE" w:rsidRDefault="0050217D" w:rsidP="0050217D">
      <w:pPr>
        <w:spacing w:after="0"/>
        <w:rPr>
          <w:b/>
          <w:color w:val="002060"/>
          <w:sz w:val="18"/>
          <w:szCs w:val="18"/>
        </w:rPr>
      </w:pPr>
      <w:r>
        <w:rPr>
          <w:b/>
          <w:color w:val="002060"/>
          <w:sz w:val="18"/>
          <w:szCs w:val="18"/>
        </w:rPr>
        <w:t>23% met standards</w:t>
      </w:r>
    </w:p>
    <w:p w:rsidR="0050217D" w:rsidRDefault="0050217D" w:rsidP="0050217D">
      <w:pPr>
        <w:spacing w:after="0"/>
        <w:rPr>
          <w:sz w:val="18"/>
          <w:szCs w:val="18"/>
        </w:rPr>
      </w:pPr>
    </w:p>
    <w:p w:rsidR="0050217D" w:rsidRDefault="0050217D" w:rsidP="0050217D">
      <w:pPr>
        <w:spacing w:after="0"/>
        <w:rPr>
          <w:sz w:val="18"/>
          <w:szCs w:val="18"/>
        </w:rPr>
      </w:pPr>
      <w:r>
        <w:rPr>
          <w:sz w:val="18"/>
          <w:szCs w:val="18"/>
        </w:rPr>
        <w:t>Study Inclusion</w:t>
      </w:r>
    </w:p>
    <w:p w:rsidR="0050217D" w:rsidRDefault="0050217D" w:rsidP="0050217D">
      <w:pPr>
        <w:spacing w:after="0"/>
        <w:rPr>
          <w:sz w:val="18"/>
          <w:szCs w:val="18"/>
        </w:rPr>
      </w:pPr>
      <w:r>
        <w:rPr>
          <w:sz w:val="18"/>
          <w:szCs w:val="18"/>
        </w:rPr>
        <w:t>Requirements:</w:t>
      </w:r>
    </w:p>
    <w:p w:rsidR="0050217D" w:rsidRDefault="0050217D" w:rsidP="0050217D">
      <w:pPr>
        <w:spacing w:after="0"/>
        <w:rPr>
          <w:b/>
          <w:color w:val="002060"/>
          <w:sz w:val="18"/>
          <w:szCs w:val="18"/>
        </w:rPr>
      </w:pPr>
      <w:r>
        <w:rPr>
          <w:b/>
          <w:color w:val="002060"/>
          <w:sz w:val="18"/>
          <w:szCs w:val="18"/>
        </w:rPr>
        <w:t>442 6</w:t>
      </w:r>
      <w:r w:rsidRPr="0066466B">
        <w:rPr>
          <w:b/>
          <w:color w:val="002060"/>
          <w:sz w:val="18"/>
          <w:szCs w:val="18"/>
          <w:vertAlign w:val="superscript"/>
        </w:rPr>
        <w:t>th</w:t>
      </w:r>
      <w:r>
        <w:rPr>
          <w:b/>
          <w:color w:val="002060"/>
          <w:sz w:val="18"/>
          <w:szCs w:val="18"/>
        </w:rPr>
        <w:t xml:space="preserve"> grade </w:t>
      </w:r>
    </w:p>
    <w:p w:rsidR="0050217D" w:rsidRDefault="0050217D" w:rsidP="0050217D">
      <w:pPr>
        <w:spacing w:after="0"/>
        <w:rPr>
          <w:b/>
          <w:color w:val="002060"/>
          <w:sz w:val="18"/>
          <w:szCs w:val="18"/>
        </w:rPr>
      </w:pPr>
      <w:r w:rsidRPr="00E418FE">
        <w:rPr>
          <w:b/>
          <w:color w:val="002060"/>
          <w:sz w:val="18"/>
          <w:szCs w:val="18"/>
        </w:rPr>
        <w:t xml:space="preserve">students </w:t>
      </w:r>
      <w:r>
        <w:rPr>
          <w:b/>
          <w:color w:val="002060"/>
          <w:sz w:val="18"/>
          <w:szCs w:val="18"/>
        </w:rPr>
        <w:t>&amp; 26</w:t>
      </w:r>
    </w:p>
    <w:p w:rsidR="0050217D" w:rsidRDefault="0050217D" w:rsidP="0050217D">
      <w:pPr>
        <w:spacing w:after="0"/>
        <w:rPr>
          <w:sz w:val="18"/>
          <w:szCs w:val="18"/>
        </w:rPr>
      </w:pPr>
      <w:r>
        <w:rPr>
          <w:b/>
          <w:color w:val="002060"/>
          <w:sz w:val="18"/>
          <w:szCs w:val="18"/>
        </w:rPr>
        <w:t>7th grade students</w:t>
      </w:r>
    </w:p>
    <w:p w:rsidR="0050217D" w:rsidRDefault="0050217D" w:rsidP="0050217D">
      <w:pPr>
        <w:spacing w:after="0"/>
        <w:rPr>
          <w:sz w:val="18"/>
          <w:szCs w:val="18"/>
        </w:rPr>
      </w:pPr>
    </w:p>
    <w:p w:rsidR="0050217D" w:rsidRDefault="0050217D" w:rsidP="0050217D">
      <w:pPr>
        <w:spacing w:after="0"/>
        <w:rPr>
          <w:sz w:val="18"/>
          <w:szCs w:val="18"/>
        </w:rPr>
      </w:pPr>
    </w:p>
    <w:p w:rsidR="0050217D" w:rsidRDefault="0050217D" w:rsidP="0050217D">
      <w:pPr>
        <w:spacing w:after="0"/>
        <w:rPr>
          <w:sz w:val="18"/>
          <w:szCs w:val="18"/>
        </w:rPr>
      </w:pPr>
    </w:p>
    <w:p w:rsidR="0050217D" w:rsidRDefault="0050217D" w:rsidP="0050217D">
      <w:pPr>
        <w:spacing w:after="0"/>
        <w:rPr>
          <w:sz w:val="18"/>
          <w:szCs w:val="18"/>
        </w:rPr>
      </w:pPr>
    </w:p>
    <w:p w:rsidR="0050217D" w:rsidRDefault="0050217D" w:rsidP="0050217D">
      <w:pPr>
        <w:spacing w:after="0"/>
        <w:rPr>
          <w:sz w:val="18"/>
          <w:szCs w:val="18"/>
        </w:rPr>
      </w:pPr>
    </w:p>
    <w:p w:rsidR="0050217D" w:rsidRDefault="0050217D" w:rsidP="0050217D">
      <w:pPr>
        <w:spacing w:after="0"/>
        <w:rPr>
          <w:sz w:val="18"/>
          <w:szCs w:val="18"/>
        </w:rPr>
      </w:pPr>
    </w:p>
    <w:p w:rsidR="0050217D" w:rsidRDefault="0050217D" w:rsidP="0050217D">
      <w:pPr>
        <w:spacing w:after="0"/>
        <w:rPr>
          <w:sz w:val="18"/>
          <w:szCs w:val="18"/>
        </w:rPr>
      </w:pPr>
    </w:p>
    <w:p w:rsidR="0050217D" w:rsidRDefault="0050217D" w:rsidP="0050217D">
      <w:pPr>
        <w:spacing w:after="0"/>
        <w:rPr>
          <w:sz w:val="18"/>
          <w:szCs w:val="18"/>
        </w:rPr>
      </w:pPr>
    </w:p>
    <w:p w:rsidR="0050217D" w:rsidRDefault="0050217D" w:rsidP="002736FA">
      <w:pPr>
        <w:spacing w:after="0"/>
        <w:rPr>
          <w:sz w:val="18"/>
          <w:szCs w:val="18"/>
        </w:rPr>
      </w:pPr>
    </w:p>
    <w:sectPr w:rsidR="0050217D" w:rsidSect="00171F1F">
      <w:type w:val="continuous"/>
      <w:pgSz w:w="12240" w:h="15840"/>
      <w:pgMar w:top="720" w:right="1440" w:bottom="1440" w:left="1440" w:header="720" w:footer="720" w:gutter="0"/>
      <w:cols w:space="86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7D8" w:rsidRDefault="00B547D8" w:rsidP="0041197B">
      <w:pPr>
        <w:spacing w:after="0" w:line="240" w:lineRule="auto"/>
      </w:pPr>
      <w:r>
        <w:separator/>
      </w:r>
    </w:p>
  </w:endnote>
  <w:endnote w:type="continuationSeparator" w:id="0">
    <w:p w:rsidR="00B547D8" w:rsidRDefault="00B547D8" w:rsidP="00411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altName w:val="Calibri"/>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97B" w:rsidRDefault="004119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7D8" w:rsidRDefault="00B547D8" w:rsidP="0041197B">
      <w:pPr>
        <w:spacing w:after="0" w:line="240" w:lineRule="auto"/>
      </w:pPr>
      <w:r>
        <w:separator/>
      </w:r>
    </w:p>
  </w:footnote>
  <w:footnote w:type="continuationSeparator" w:id="0">
    <w:p w:rsidR="00B547D8" w:rsidRDefault="00B547D8" w:rsidP="004119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F29"/>
    <w:rsid w:val="00041389"/>
    <w:rsid w:val="00041594"/>
    <w:rsid w:val="00051D02"/>
    <w:rsid w:val="00051D5A"/>
    <w:rsid w:val="00052139"/>
    <w:rsid w:val="0006799E"/>
    <w:rsid w:val="00097345"/>
    <w:rsid w:val="000D20C6"/>
    <w:rsid w:val="0013735D"/>
    <w:rsid w:val="0015238C"/>
    <w:rsid w:val="00171F1F"/>
    <w:rsid w:val="001C40C0"/>
    <w:rsid w:val="001C4157"/>
    <w:rsid w:val="00205F8E"/>
    <w:rsid w:val="00232EBB"/>
    <w:rsid w:val="00235448"/>
    <w:rsid w:val="002736FA"/>
    <w:rsid w:val="002B76E2"/>
    <w:rsid w:val="00316B53"/>
    <w:rsid w:val="003279C2"/>
    <w:rsid w:val="00337D18"/>
    <w:rsid w:val="003A6AAA"/>
    <w:rsid w:val="003B7038"/>
    <w:rsid w:val="003C0AB2"/>
    <w:rsid w:val="003F6F29"/>
    <w:rsid w:val="0041197B"/>
    <w:rsid w:val="00472E19"/>
    <w:rsid w:val="0049704D"/>
    <w:rsid w:val="004B4DB1"/>
    <w:rsid w:val="0050217D"/>
    <w:rsid w:val="005035F7"/>
    <w:rsid w:val="00505AFA"/>
    <w:rsid w:val="0055427A"/>
    <w:rsid w:val="00573367"/>
    <w:rsid w:val="005751C1"/>
    <w:rsid w:val="00643325"/>
    <w:rsid w:val="00652747"/>
    <w:rsid w:val="00667B8B"/>
    <w:rsid w:val="006A273A"/>
    <w:rsid w:val="006D6380"/>
    <w:rsid w:val="007A3985"/>
    <w:rsid w:val="007E5930"/>
    <w:rsid w:val="00955648"/>
    <w:rsid w:val="009977D4"/>
    <w:rsid w:val="009B37A6"/>
    <w:rsid w:val="009C67BD"/>
    <w:rsid w:val="009F67C2"/>
    <w:rsid w:val="00A26130"/>
    <w:rsid w:val="00A76398"/>
    <w:rsid w:val="00AF2E7F"/>
    <w:rsid w:val="00B02FA6"/>
    <w:rsid w:val="00B4086F"/>
    <w:rsid w:val="00B42E7E"/>
    <w:rsid w:val="00B547D8"/>
    <w:rsid w:val="00C06B78"/>
    <w:rsid w:val="00C94C3F"/>
    <w:rsid w:val="00CB0C58"/>
    <w:rsid w:val="00CE2AF9"/>
    <w:rsid w:val="00CE380E"/>
    <w:rsid w:val="00D313AA"/>
    <w:rsid w:val="00DF364A"/>
    <w:rsid w:val="00E12A19"/>
    <w:rsid w:val="00E418FE"/>
    <w:rsid w:val="00E5638F"/>
    <w:rsid w:val="00E71DFE"/>
    <w:rsid w:val="00E76697"/>
    <w:rsid w:val="00EC09B1"/>
    <w:rsid w:val="00EF4D74"/>
    <w:rsid w:val="00F6028F"/>
    <w:rsid w:val="00F64020"/>
    <w:rsid w:val="00F65C0A"/>
    <w:rsid w:val="00F67C54"/>
    <w:rsid w:val="00F94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8392A"/>
  <w15:docId w15:val="{D6F9701C-E0AB-4637-94BD-80D2E1F49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2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E19"/>
    <w:rPr>
      <w:rFonts w:ascii="Tahoma" w:hAnsi="Tahoma" w:cs="Tahoma"/>
      <w:sz w:val="16"/>
      <w:szCs w:val="16"/>
    </w:rPr>
  </w:style>
  <w:style w:type="character" w:customStyle="1" w:styleId="apple-converted-space">
    <w:name w:val="apple-converted-space"/>
    <w:basedOn w:val="DefaultParagraphFont"/>
    <w:rsid w:val="00E71DFE"/>
  </w:style>
  <w:style w:type="character" w:styleId="Emphasis">
    <w:name w:val="Emphasis"/>
    <w:basedOn w:val="DefaultParagraphFont"/>
    <w:uiPriority w:val="20"/>
    <w:qFormat/>
    <w:rsid w:val="00E71DFE"/>
    <w:rPr>
      <w:i/>
      <w:iCs/>
    </w:rPr>
  </w:style>
  <w:style w:type="table" w:styleId="TableGrid">
    <w:name w:val="Table Grid"/>
    <w:basedOn w:val="TableNormal"/>
    <w:uiPriority w:val="59"/>
    <w:rsid w:val="00327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19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97B"/>
  </w:style>
  <w:style w:type="paragraph" w:styleId="Footer">
    <w:name w:val="footer"/>
    <w:basedOn w:val="Normal"/>
    <w:link w:val="FooterChar"/>
    <w:uiPriority w:val="99"/>
    <w:unhideWhenUsed/>
    <w:rsid w:val="004119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9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459641">
      <w:bodyDiv w:val="1"/>
      <w:marLeft w:val="0"/>
      <w:marRight w:val="0"/>
      <w:marTop w:val="0"/>
      <w:marBottom w:val="0"/>
      <w:divBdr>
        <w:top w:val="none" w:sz="0" w:space="0" w:color="auto"/>
        <w:left w:val="none" w:sz="0" w:space="0" w:color="auto"/>
        <w:bottom w:val="none" w:sz="0" w:space="0" w:color="auto"/>
        <w:right w:val="none" w:sz="0" w:space="0" w:color="auto"/>
      </w:divBdr>
    </w:div>
    <w:div w:id="319622682">
      <w:bodyDiv w:val="1"/>
      <w:marLeft w:val="0"/>
      <w:marRight w:val="0"/>
      <w:marTop w:val="0"/>
      <w:marBottom w:val="0"/>
      <w:divBdr>
        <w:top w:val="none" w:sz="0" w:space="0" w:color="auto"/>
        <w:left w:val="none" w:sz="0" w:space="0" w:color="auto"/>
        <w:bottom w:val="none" w:sz="0" w:space="0" w:color="auto"/>
        <w:right w:val="none" w:sz="0" w:space="0" w:color="auto"/>
      </w:divBdr>
    </w:div>
    <w:div w:id="364988489">
      <w:bodyDiv w:val="1"/>
      <w:marLeft w:val="0"/>
      <w:marRight w:val="0"/>
      <w:marTop w:val="0"/>
      <w:marBottom w:val="0"/>
      <w:divBdr>
        <w:top w:val="none" w:sz="0" w:space="0" w:color="auto"/>
        <w:left w:val="none" w:sz="0" w:space="0" w:color="auto"/>
        <w:bottom w:val="none" w:sz="0" w:space="0" w:color="auto"/>
        <w:right w:val="none" w:sz="0" w:space="0" w:color="auto"/>
      </w:divBdr>
    </w:div>
    <w:div w:id="497498562">
      <w:bodyDiv w:val="1"/>
      <w:marLeft w:val="0"/>
      <w:marRight w:val="0"/>
      <w:marTop w:val="0"/>
      <w:marBottom w:val="0"/>
      <w:divBdr>
        <w:top w:val="none" w:sz="0" w:space="0" w:color="auto"/>
        <w:left w:val="none" w:sz="0" w:space="0" w:color="auto"/>
        <w:bottom w:val="none" w:sz="0" w:space="0" w:color="auto"/>
        <w:right w:val="none" w:sz="0" w:space="0" w:color="auto"/>
      </w:divBdr>
    </w:div>
    <w:div w:id="559288102">
      <w:bodyDiv w:val="1"/>
      <w:marLeft w:val="0"/>
      <w:marRight w:val="0"/>
      <w:marTop w:val="0"/>
      <w:marBottom w:val="0"/>
      <w:divBdr>
        <w:top w:val="none" w:sz="0" w:space="0" w:color="auto"/>
        <w:left w:val="none" w:sz="0" w:space="0" w:color="auto"/>
        <w:bottom w:val="none" w:sz="0" w:space="0" w:color="auto"/>
        <w:right w:val="none" w:sz="0" w:space="0" w:color="auto"/>
      </w:divBdr>
    </w:div>
    <w:div w:id="614219501">
      <w:bodyDiv w:val="1"/>
      <w:marLeft w:val="0"/>
      <w:marRight w:val="0"/>
      <w:marTop w:val="0"/>
      <w:marBottom w:val="0"/>
      <w:divBdr>
        <w:top w:val="none" w:sz="0" w:space="0" w:color="auto"/>
        <w:left w:val="none" w:sz="0" w:space="0" w:color="auto"/>
        <w:bottom w:val="none" w:sz="0" w:space="0" w:color="auto"/>
        <w:right w:val="none" w:sz="0" w:space="0" w:color="auto"/>
      </w:divBdr>
    </w:div>
    <w:div w:id="653264758">
      <w:bodyDiv w:val="1"/>
      <w:marLeft w:val="0"/>
      <w:marRight w:val="0"/>
      <w:marTop w:val="0"/>
      <w:marBottom w:val="0"/>
      <w:divBdr>
        <w:top w:val="none" w:sz="0" w:space="0" w:color="auto"/>
        <w:left w:val="none" w:sz="0" w:space="0" w:color="auto"/>
        <w:bottom w:val="none" w:sz="0" w:space="0" w:color="auto"/>
        <w:right w:val="none" w:sz="0" w:space="0" w:color="auto"/>
      </w:divBdr>
    </w:div>
    <w:div w:id="718626044">
      <w:bodyDiv w:val="1"/>
      <w:marLeft w:val="0"/>
      <w:marRight w:val="0"/>
      <w:marTop w:val="0"/>
      <w:marBottom w:val="0"/>
      <w:divBdr>
        <w:top w:val="none" w:sz="0" w:space="0" w:color="auto"/>
        <w:left w:val="none" w:sz="0" w:space="0" w:color="auto"/>
        <w:bottom w:val="none" w:sz="0" w:space="0" w:color="auto"/>
        <w:right w:val="none" w:sz="0" w:space="0" w:color="auto"/>
      </w:divBdr>
    </w:div>
    <w:div w:id="723649018">
      <w:bodyDiv w:val="1"/>
      <w:marLeft w:val="0"/>
      <w:marRight w:val="0"/>
      <w:marTop w:val="0"/>
      <w:marBottom w:val="0"/>
      <w:divBdr>
        <w:top w:val="none" w:sz="0" w:space="0" w:color="auto"/>
        <w:left w:val="none" w:sz="0" w:space="0" w:color="auto"/>
        <w:bottom w:val="none" w:sz="0" w:space="0" w:color="auto"/>
        <w:right w:val="none" w:sz="0" w:space="0" w:color="auto"/>
      </w:divBdr>
    </w:div>
    <w:div w:id="830215438">
      <w:bodyDiv w:val="1"/>
      <w:marLeft w:val="0"/>
      <w:marRight w:val="0"/>
      <w:marTop w:val="0"/>
      <w:marBottom w:val="0"/>
      <w:divBdr>
        <w:top w:val="none" w:sz="0" w:space="0" w:color="auto"/>
        <w:left w:val="none" w:sz="0" w:space="0" w:color="auto"/>
        <w:bottom w:val="none" w:sz="0" w:space="0" w:color="auto"/>
        <w:right w:val="none" w:sz="0" w:space="0" w:color="auto"/>
      </w:divBdr>
    </w:div>
    <w:div w:id="853376219">
      <w:bodyDiv w:val="1"/>
      <w:marLeft w:val="0"/>
      <w:marRight w:val="0"/>
      <w:marTop w:val="0"/>
      <w:marBottom w:val="0"/>
      <w:divBdr>
        <w:top w:val="none" w:sz="0" w:space="0" w:color="auto"/>
        <w:left w:val="none" w:sz="0" w:space="0" w:color="auto"/>
        <w:bottom w:val="none" w:sz="0" w:space="0" w:color="auto"/>
        <w:right w:val="none" w:sz="0" w:space="0" w:color="auto"/>
      </w:divBdr>
    </w:div>
    <w:div w:id="871116049">
      <w:bodyDiv w:val="1"/>
      <w:marLeft w:val="0"/>
      <w:marRight w:val="0"/>
      <w:marTop w:val="0"/>
      <w:marBottom w:val="0"/>
      <w:divBdr>
        <w:top w:val="none" w:sz="0" w:space="0" w:color="auto"/>
        <w:left w:val="none" w:sz="0" w:space="0" w:color="auto"/>
        <w:bottom w:val="none" w:sz="0" w:space="0" w:color="auto"/>
        <w:right w:val="none" w:sz="0" w:space="0" w:color="auto"/>
      </w:divBdr>
    </w:div>
    <w:div w:id="885340704">
      <w:bodyDiv w:val="1"/>
      <w:marLeft w:val="0"/>
      <w:marRight w:val="0"/>
      <w:marTop w:val="0"/>
      <w:marBottom w:val="0"/>
      <w:divBdr>
        <w:top w:val="none" w:sz="0" w:space="0" w:color="auto"/>
        <w:left w:val="none" w:sz="0" w:space="0" w:color="auto"/>
        <w:bottom w:val="none" w:sz="0" w:space="0" w:color="auto"/>
        <w:right w:val="none" w:sz="0" w:space="0" w:color="auto"/>
      </w:divBdr>
    </w:div>
    <w:div w:id="938023111">
      <w:bodyDiv w:val="1"/>
      <w:marLeft w:val="0"/>
      <w:marRight w:val="0"/>
      <w:marTop w:val="0"/>
      <w:marBottom w:val="0"/>
      <w:divBdr>
        <w:top w:val="none" w:sz="0" w:space="0" w:color="auto"/>
        <w:left w:val="none" w:sz="0" w:space="0" w:color="auto"/>
        <w:bottom w:val="none" w:sz="0" w:space="0" w:color="auto"/>
        <w:right w:val="none" w:sz="0" w:space="0" w:color="auto"/>
      </w:divBdr>
    </w:div>
    <w:div w:id="985546042">
      <w:bodyDiv w:val="1"/>
      <w:marLeft w:val="0"/>
      <w:marRight w:val="0"/>
      <w:marTop w:val="0"/>
      <w:marBottom w:val="0"/>
      <w:divBdr>
        <w:top w:val="none" w:sz="0" w:space="0" w:color="auto"/>
        <w:left w:val="none" w:sz="0" w:space="0" w:color="auto"/>
        <w:bottom w:val="none" w:sz="0" w:space="0" w:color="auto"/>
        <w:right w:val="none" w:sz="0" w:space="0" w:color="auto"/>
      </w:divBdr>
    </w:div>
    <w:div w:id="1006204604">
      <w:bodyDiv w:val="1"/>
      <w:marLeft w:val="0"/>
      <w:marRight w:val="0"/>
      <w:marTop w:val="0"/>
      <w:marBottom w:val="0"/>
      <w:divBdr>
        <w:top w:val="none" w:sz="0" w:space="0" w:color="auto"/>
        <w:left w:val="none" w:sz="0" w:space="0" w:color="auto"/>
        <w:bottom w:val="none" w:sz="0" w:space="0" w:color="auto"/>
        <w:right w:val="none" w:sz="0" w:space="0" w:color="auto"/>
      </w:divBdr>
    </w:div>
    <w:div w:id="1174105159">
      <w:bodyDiv w:val="1"/>
      <w:marLeft w:val="0"/>
      <w:marRight w:val="0"/>
      <w:marTop w:val="0"/>
      <w:marBottom w:val="0"/>
      <w:divBdr>
        <w:top w:val="none" w:sz="0" w:space="0" w:color="auto"/>
        <w:left w:val="none" w:sz="0" w:space="0" w:color="auto"/>
        <w:bottom w:val="none" w:sz="0" w:space="0" w:color="auto"/>
        <w:right w:val="none" w:sz="0" w:space="0" w:color="auto"/>
      </w:divBdr>
    </w:div>
    <w:div w:id="1340425689">
      <w:bodyDiv w:val="1"/>
      <w:marLeft w:val="0"/>
      <w:marRight w:val="0"/>
      <w:marTop w:val="0"/>
      <w:marBottom w:val="0"/>
      <w:divBdr>
        <w:top w:val="none" w:sz="0" w:space="0" w:color="auto"/>
        <w:left w:val="none" w:sz="0" w:space="0" w:color="auto"/>
        <w:bottom w:val="none" w:sz="0" w:space="0" w:color="auto"/>
        <w:right w:val="none" w:sz="0" w:space="0" w:color="auto"/>
      </w:divBdr>
    </w:div>
    <w:div w:id="1372195357">
      <w:bodyDiv w:val="1"/>
      <w:marLeft w:val="0"/>
      <w:marRight w:val="0"/>
      <w:marTop w:val="0"/>
      <w:marBottom w:val="0"/>
      <w:divBdr>
        <w:top w:val="none" w:sz="0" w:space="0" w:color="auto"/>
        <w:left w:val="none" w:sz="0" w:space="0" w:color="auto"/>
        <w:bottom w:val="none" w:sz="0" w:space="0" w:color="auto"/>
        <w:right w:val="none" w:sz="0" w:space="0" w:color="auto"/>
      </w:divBdr>
    </w:div>
    <w:div w:id="1400444163">
      <w:bodyDiv w:val="1"/>
      <w:marLeft w:val="0"/>
      <w:marRight w:val="0"/>
      <w:marTop w:val="0"/>
      <w:marBottom w:val="0"/>
      <w:divBdr>
        <w:top w:val="none" w:sz="0" w:space="0" w:color="auto"/>
        <w:left w:val="none" w:sz="0" w:space="0" w:color="auto"/>
        <w:bottom w:val="none" w:sz="0" w:space="0" w:color="auto"/>
        <w:right w:val="none" w:sz="0" w:space="0" w:color="auto"/>
      </w:divBdr>
    </w:div>
    <w:div w:id="1602833749">
      <w:bodyDiv w:val="1"/>
      <w:marLeft w:val="0"/>
      <w:marRight w:val="0"/>
      <w:marTop w:val="0"/>
      <w:marBottom w:val="0"/>
      <w:divBdr>
        <w:top w:val="none" w:sz="0" w:space="0" w:color="auto"/>
        <w:left w:val="none" w:sz="0" w:space="0" w:color="auto"/>
        <w:bottom w:val="none" w:sz="0" w:space="0" w:color="auto"/>
        <w:right w:val="none" w:sz="0" w:space="0" w:color="auto"/>
      </w:divBdr>
    </w:div>
    <w:div w:id="1812677175">
      <w:bodyDiv w:val="1"/>
      <w:marLeft w:val="0"/>
      <w:marRight w:val="0"/>
      <w:marTop w:val="0"/>
      <w:marBottom w:val="0"/>
      <w:divBdr>
        <w:top w:val="none" w:sz="0" w:space="0" w:color="auto"/>
        <w:left w:val="none" w:sz="0" w:space="0" w:color="auto"/>
        <w:bottom w:val="none" w:sz="0" w:space="0" w:color="auto"/>
        <w:right w:val="none" w:sz="0" w:space="0" w:color="auto"/>
      </w:divBdr>
    </w:div>
    <w:div w:id="1899050329">
      <w:bodyDiv w:val="1"/>
      <w:marLeft w:val="0"/>
      <w:marRight w:val="0"/>
      <w:marTop w:val="0"/>
      <w:marBottom w:val="0"/>
      <w:divBdr>
        <w:top w:val="none" w:sz="0" w:space="0" w:color="auto"/>
        <w:left w:val="none" w:sz="0" w:space="0" w:color="auto"/>
        <w:bottom w:val="none" w:sz="0" w:space="0" w:color="auto"/>
        <w:right w:val="none" w:sz="0" w:space="0" w:color="auto"/>
      </w:divBdr>
    </w:div>
    <w:div w:id="213097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18" Type="http://schemas.openxmlformats.org/officeDocument/2006/relationships/image" Target="media/image60.png"/><Relationship Id="rId3" Type="http://schemas.openxmlformats.org/officeDocument/2006/relationships/webSettings" Target="webSettings.xml"/><Relationship Id="rId21" Type="http://schemas.openxmlformats.org/officeDocument/2006/relationships/image" Target="media/image80.png"/><Relationship Id="rId7" Type="http://schemas.openxmlformats.org/officeDocument/2006/relationships/image" Target="media/image2.png"/><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0.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0.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20.png"/><Relationship Id="rId14" Type="http://schemas.openxmlformats.org/officeDocument/2006/relationships/image" Target="media/image40.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9</Pages>
  <Words>733</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Testing Account</cp:lastModifiedBy>
  <cp:revision>10</cp:revision>
  <cp:lastPrinted>2016-07-29T16:08:00Z</cp:lastPrinted>
  <dcterms:created xsi:type="dcterms:W3CDTF">2016-07-29T15:42:00Z</dcterms:created>
  <dcterms:modified xsi:type="dcterms:W3CDTF">2016-07-29T16:43:00Z</dcterms:modified>
</cp:coreProperties>
</file>